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</w:pPr>
    </w:p>
    <w:p>
      <w:pPr>
        <w:pStyle w:val="Saptanmış"/>
        <w:suppressAutoHyphens w:val="1"/>
        <w:spacing w:before="0" w:after="300" w:line="240" w:lineRule="auto"/>
        <w:jc w:val="center"/>
        <w:rPr>
          <w:rStyle w:val="Yok"/>
          <w:rFonts w:ascii="Times New Roman" w:cs="Times New Roman" w:hAnsi="Times New Roman" w:eastAsia="Times New Roman"/>
          <w:b w:val="1"/>
          <w:bCs w:val="1"/>
          <w:outline w:val="0"/>
          <w:color w:val="555555"/>
          <w:sz w:val="38"/>
          <w:szCs w:val="38"/>
          <w:u w:color="555555"/>
          <w:shd w:val="clear" w:color="auto" w:fill="fbfbfb"/>
          <w14:textFill>
            <w14:solidFill>
              <w14:srgbClr w14:val="555555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sz w:val="38"/>
          <w:szCs w:val="38"/>
          <w:u w:color="555555"/>
          <w:shd w:val="clear" w:color="auto" w:fill="fbfbfb"/>
          <w:rtl w:val="0"/>
        </w:rPr>
        <w:t>B</w:t>
      </w:r>
      <w:r>
        <w:rPr>
          <w:rStyle w:val="Yok"/>
          <w:rFonts w:ascii="Times New Roman" w:hAnsi="Times New Roman" w:hint="default"/>
          <w:b w:val="1"/>
          <w:bCs w:val="1"/>
          <w:sz w:val="38"/>
          <w:szCs w:val="38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38"/>
          <w:szCs w:val="38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b w:val="1"/>
          <w:bCs w:val="1"/>
          <w:sz w:val="38"/>
          <w:szCs w:val="38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38"/>
          <w:szCs w:val="38"/>
          <w:u w:color="555555"/>
          <w:shd w:val="clear" w:color="auto" w:fill="fbfbfb"/>
          <w:rtl w:val="0"/>
        </w:rPr>
        <w:t xml:space="preserve">k </w:t>
      </w:r>
      <w:r>
        <w:rPr>
          <w:rStyle w:val="Yok"/>
          <w:rFonts w:ascii="Times New Roman" w:hAnsi="Times New Roman" w:hint="default"/>
          <w:b w:val="1"/>
          <w:bCs w:val="1"/>
          <w:sz w:val="38"/>
          <w:szCs w:val="38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b w:val="1"/>
          <w:bCs w:val="1"/>
          <w:sz w:val="38"/>
          <w:szCs w:val="38"/>
          <w:u w:color="555555"/>
          <w:shd w:val="clear" w:color="auto" w:fill="fbfbfb"/>
          <w:rtl w:val="0"/>
        </w:rPr>
        <w:t>in</w:t>
      </w:r>
      <w:r>
        <w:rPr>
          <w:rStyle w:val="Yok"/>
          <w:rFonts w:ascii="Times New Roman" w:cs="Times New Roman" w:hAnsi="Times New Roman" w:eastAsia="Times New Roman"/>
          <w:b w:val="1"/>
          <w:bCs w:val="1"/>
          <w:sz w:val="38"/>
          <w:szCs w:val="38"/>
          <w:u w:color="555555"/>
          <w:shd w:val="clear" w:color="auto" w:fill="fbfbfb"/>
        </w:rPr>
        <w:br w:type="textWrapping"/>
      </w:r>
      <w:r>
        <w:rPr>
          <w:rStyle w:val="Yok"/>
          <w:rFonts w:ascii="Times New Roman" w:hAnsi="Times New Roman"/>
          <w:b w:val="1"/>
          <w:bCs w:val="1"/>
          <w:sz w:val="28"/>
          <w:szCs w:val="28"/>
          <w:u w:color="555555"/>
          <w:shd w:val="clear" w:color="auto" w:fill="fbfbfb"/>
          <w:rtl w:val="0"/>
        </w:rPr>
        <w:t>Pekin(2) - Pi</w:t>
      </w:r>
      <w:r>
        <w:rPr>
          <w:rStyle w:val="Yok"/>
          <w:rFonts w:ascii="Times New Roman" w:hAnsi="Times New Roman"/>
          <w:b w:val="1"/>
          <w:bCs w:val="1"/>
          <w:sz w:val="28"/>
          <w:szCs w:val="28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/>
          <w:b w:val="1"/>
          <w:bCs w:val="1"/>
          <w:sz w:val="28"/>
          <w:szCs w:val="28"/>
          <w:u w:color="555555"/>
          <w:shd w:val="clear" w:color="auto" w:fill="fbfbfb"/>
          <w:rtl w:val="0"/>
        </w:rPr>
        <w:t>gyao(1) - Xian(2) - Shanghai/Suzhou(2)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01.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  <w:lang w:val="de-DE"/>
        </w:rPr>
        <w:t xml:space="preserve">n: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 xml:space="preserve">stanbul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 xml:space="preserve">– 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Beijing/Pekin</w:t>
      </w:r>
      <w:r>
        <w:rPr>
          <w:rStyle w:val="Yok"/>
          <w:rFonts w:ascii="Times New Roman" w:cs="Times New Roman" w:hAnsi="Times New Roman" w:eastAsia="Times New Roman"/>
        </w:rPr>
        <w:br w:type="textWrapping"/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stanbul Havaliman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'nda saat 13:00'da bulu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mam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bagaj ve pasaport kontrol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lemlerinin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rk Hava Yollar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'n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TK 196 sefer say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u ile saat 16:00'da Pekin</w:t>
      </w:r>
      <w:r>
        <w:rPr>
          <w:rStyle w:val="Yok"/>
          <w:rFonts w:ascii="Arial Unicode MS" w:hAnsi="Arial Unicode MS" w:hint="default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e hareket. Geceleme 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akta.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02.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n: Beijing/Pekin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Yerel saat ile 06:00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da var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za takiben alanda bekleyen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zel arac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ile 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lacak olan panoramik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ehir turumuza ba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Tiananmen Meydan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'nda,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nyan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meydanlar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ndan birini ve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in'in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nemli bir tarihi ve siyasi simgesini yak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zlemleyece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iz. 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tsal mimari ve ulusal kurumlarla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evrili meydan, Pekin'in imparatorluk ve modern kimli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inin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ini ve sembolizmini yans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tan geni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bir 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alan sunmaktad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r.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turumuz, Ming ve Qing hanedanlar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eski imparatorluk saray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ve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nyan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 xml:space="preserve">n en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nemli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rel miras alanlar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ndan biri olan Yasak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ehir'e devam edecek.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kap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ndan, avlular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ve titizlikle korunmu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salonlar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ge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erken,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llarca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ren imparatorluk tarihine, geleneksel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mimarisine ve saray hayat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na dair bilgi edineceksiniz. Yasak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ehir ziyaretimiz sonrasonda Pekin'in en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ticari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lgelerinden biri olan Wangfujing Caddesi'ne hareket. Cadde, modern al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veri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merkezleri, geleneksel 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rmal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klar ve canl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kentsel atmosferin bir kar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yla bilinir ve bir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seyahat ve gezi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rahat bir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ve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ndelik yemek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ideal bir yerdir. Tur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am yeme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imizi almak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zere yerel bir restorana gidiyoruz. Yemek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otelimize hareket. Odalar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ald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ktan sonra serbest zaman. Geceleme otelimizde.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03.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n: Beijing/Pekin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Sabah otelimizde alaca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sabah 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serbest zaman. 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rehberimizin belirleyece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 saatte lobide bulu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uyoruz ve turumuzu ger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ekle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tirmek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zere yola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Yolculuk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nda, modern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ehir sil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etinden banliy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ö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manzaralar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na ve uzaktaki da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na do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ru kademeli bir ge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ayacaks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z. Keyifli bir yolculu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ndan Antik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in'in stratejik 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 xml:space="preserve">dan en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nemli da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ge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itlerinden biri olan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Seddi'nin Mutianyu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ne var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. Restore edilmi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patikalarda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yecek ve da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lar boyunca uzanan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Seddi'nin panoramik manzaralar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tad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 çı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rken Rehberiniz, Ming Hanedanl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nemindeki askeri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nemini ve sald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lardan korumadaki rol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de dahil olmak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zere 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klayacakt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r.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Seddi ziyaretimizin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Pekin'in kuzeybat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ndaki Yaz Saray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'na do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ru yola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yoruz.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in'in en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ve en iyi korunmu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imparatorluk bah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esi ve klasik peyzaj tasar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bir ba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olan Yaz Saray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, Kunming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ve Uzun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r Tepesi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evresinde yer alan imparatorluk mimarisiyle do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al manzaray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birle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tiriyor. Binlerce geleneksel resimle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slenmi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Uzun Koridor boyunca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yapacak ve Mermer Tekne ve On Yedi Kemerli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gibi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nemli yerleri ke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fedeceksiniz. Rehberiniz,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mparatori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 Dowager Cixi ve saray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kraliyet ailesi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yazl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bir dinlenme yeri olarak oynad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rol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lerini payla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acak. Yaz saray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ziyaretimiz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am 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yeme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imizi almak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zere restoran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za hareket. Yemek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serbest zaman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otelimize geri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Geceleme otelimizde.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04.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n: Beijing/Pekin - Pingyao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Sabah otelimizde alaca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sabah 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serbest zaman. 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rehberimizin belirleyece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 saatte lobide bulu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uyoruz ve Pekin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deki son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zde Cennet Tap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ziyaret edece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iz. Ming ve Qing hanedanlar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imparatorlar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iyi hasat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dua etti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i,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en ikonik mimari 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biri olan Cennet Tap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sabah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 erken saatlerinde parkta tai chi yapan, kaligrafi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an ve geleneksel oyunlar oynayan yerel halk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na kar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arak benzersiz bir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rel deneyim ya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Cennet Tap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ğı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ziyaretimizin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Pingyao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 transferimiz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in Pekin Tren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stasyonu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na hareket ediyoruz.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modern ve konforlu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ksek 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treni ile Shanxi eyaletinin kalbine yakla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4 saat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recek olan yolculu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umuz esnas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nda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rsal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manzaras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tad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 çı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yoruz. Pingyao Gucheng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stasyonu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na var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bizi bekleyen arac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zla UNESCO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nya Miras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Listesi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nde yer alan Pingyao Antik Kenti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ni ziyaret edece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iz. 2700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 tarihiyle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en iyi korunmu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antik kentinde, 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fenerlerin yak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lmas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yla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leyici bir atmosfere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nen Ming &amp; Qing Antik Caddeleri'nde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yoruz.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ilk bankac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sisteminin kuruldu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 bu sokaklarda geleneksel avlulu evleri, antik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kkanlar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ve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ehre hayat veren tarihi dokuyu ke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fediyoruz. Turumuzun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am yeme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imizi almak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zere yerel restorana ge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iyoruz. Yemek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serbest zaman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otelimize transfer. Geceleme otelimizde.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05.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n: Pingyao - Xi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an</w:t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Sabah otelimizde alaca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sabah 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serbest zaman. 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rehberimizin belirleyece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 saatte lobide bulu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uyoruz ve Pingyao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daki turumuza devam ediyoruz.Pingyao Antik Kenti'nin kalbinde yer alan ve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ilk "modern" bankas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(Piaohao) olarak kabul edilen Rishengchang'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ziyaret ediyoruz. 19.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lda 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m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finans merkezini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neten bu tarihi komplekste, antik kasa odalar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, yeralt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lmelerini ve o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nemin gizli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ifreleme sistemlerini inceleyerek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in'in ticaret tarihine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leyici bir yolculuk 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Shanxi eyaletinin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tan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mak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zel bir 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lyeye konuk oluyoruz. Burada,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lgenin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geleneksel ka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 kesme sanat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(Jianzhi) yerel bir 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lyede yerel zanaatkarlarla birlikte deneyimliyoruz. Misafirlerimiz bu deneyim ile kendi 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yapma f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rsat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bulacaklard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r. Tur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serbest zaman. Serbest zaman esnas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Shanxi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lgesine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hur el 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eri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te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itlerini tadabilir ya da sevdikleriniz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hediyelik 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yalar alabilirsiniz. 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nda Pingyao Gucheng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stasyonu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na transferimiz ger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ekle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ecektir. Yakla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3 saat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recek bir tren yolculu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u ile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in'in eski kadim ba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kenti ve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pek Yolu'nun ba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lang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ıç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noktas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olan Xi'an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a do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ru hareket ediyoruz. Xi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a var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bizi bekleyen arac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zla otelimize transfer olaca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z. Otele var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odalar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za yerle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memizin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serbest zaman. 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am ger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ekle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ecek olan turumuz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ncesinde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sa bir dinlenme molas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.Ak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am 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saatlerinde, Xi'an'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rkemli ve canl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noktas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olan Datang Everbright City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ye hareket ediyoruz. Kendimizi adeta Tang Hanedanl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'n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(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in'in 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) ihti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aml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nlerinde hissedece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imiz bu 2 kilometrelik devasa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caddesinde; muazzam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sterileri, geleneksel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yafetlerle (Hanfu) 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lan sokak performanslar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, devasa heykeller ve modern 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ziklerin harmanland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leyici atmosferi ke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fediyoruz.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turumuzun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otelimize geri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Geceleme otelimizde.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06.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n: Xi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an</w:t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Sabah otelimizde alaca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sabah 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serbest zaman. 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rehberimizin belirleyece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 saatte lobide bulu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uyoruz ve Xi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daki ikinci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zde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ehir merkezine yakla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1 saat mesafede bulunan ve 20.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arkeolojik ke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fi kabul edilen Terracotta Warriors (Toprak Askerler) 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zesi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ne hareket ediyoruz.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ilk imparatoru Qin Shi Huang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’ı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mezar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korumak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lan, her birinin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ifadesi ve z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birbirinden farkl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olan binlerce toprak askeri, at arabalar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ve bronz silahlar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rehberimizin anlat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yla ke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fediyoruz. 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 ziyaretimizin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zenin hemen yak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ndaki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zel bir 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lyede, ustalar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rehberli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inde antik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ntemleri kullanarak kendi minyat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 toprak askerimizi kilden 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yoruz Misafirlerimiz kendi elleriyle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ekillendirdikleri bu 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siz eseri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in gezisinin en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zel hat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olarak yanlar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rebilirler.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ndan Xi'an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ehir merkezine geri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 ve Ming Hanedanl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neminden kalan,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en iyi korunmu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ve en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k antik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ehir duvar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na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Yerden 12 metre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kseklikteki bu tarihi duvarda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yaparak Xi'an'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modern ve tarihi sil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etini ayn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anda izliyoruz.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Style w:val="Yok"/>
          <w:rFonts w:ascii="Times New Roman" w:hAnsi="Times New Roman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(</w:t>
      </w:r>
      <w:r>
        <w:rPr>
          <w:rStyle w:val="Yok"/>
          <w:rFonts w:ascii="Times New Roman" w:hAnsi="Times New Roman" w:hint="default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ste</w:t>
      </w:r>
      <w:r>
        <w:rPr>
          <w:rStyle w:val="Yok"/>
          <w:rFonts w:ascii="Times New Roman" w:hAnsi="Times New Roman" w:hint="default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 ba</w:t>
      </w:r>
      <w:r>
        <w:rPr>
          <w:rStyle w:val="Yok"/>
          <w:rFonts w:ascii="Times New Roman" w:hAnsi="Times New Roman" w:hint="default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olarak misafirlerimiz duvarda bisiklet kiralayabilirler) Ard</w:t>
      </w:r>
      <w:r>
        <w:rPr>
          <w:rStyle w:val="Yok"/>
          <w:rFonts w:ascii="Times New Roman" w:hAnsi="Times New Roman" w:hint="default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</w:t>
      </w:r>
      <w:r>
        <w:rPr>
          <w:rStyle w:val="Yok"/>
          <w:rFonts w:ascii="Times New Roman" w:hAnsi="Times New Roman" w:hint="default"/>
          <w:i w:val="1"/>
          <w:i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Tang Hanedanl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neminde Budist kutsal metinlerini saklamak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in in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 edilen devasa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Yaban Kaz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Pagodas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dan foto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rafl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Pagoday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 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evreleyen geni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meydanda keyifli bir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yoruz.Pagoda ziyaretimizin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ndan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pek Yolu boyunca Xi'an'a yerle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en Huiler (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inli 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manlar) taraf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olu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turulan,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ehrin en hareketli ve renkli noktas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olan 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man Mahallesi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ne ge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iyoruz. Egzotik baharat kokular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, sokak lezzetleri ve fenerlerle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tarihi sokaklarda rehberimiz 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inde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man Mahallesi'ndeki yerel pazarlarda (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 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in mant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Jiaozi, kuzu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veya Yangrou Paomo gibi lezzetleri tatmak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in) yerel bir restoranda 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am yeme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imizi al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am yeme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otelimize geri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. Geceleme otelimizde.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07.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n: Xi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an - Shanghai</w:t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Sabah otelimizde alaca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sabah 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serbest zaman. 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rehberimizin belirleyece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 saatte lobide bulu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uyoruz ve Shanghai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ye hareketimiz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ncesi havaliman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na transferimiz ger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ekle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iyor. Yakla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2,5 saatlik bir yolculu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Shanghai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ye ula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ndan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zel arac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zla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ehir merkezine do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ru hareket ediyoruz. Shanghai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deki turumuzda ilk olarak Ming Hanedanl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neminden kalma, geleneksel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bah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 sanat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 en zarif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rneklerinden biri olan Yu Garden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’ı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ziyaret ediyoruz. Klasik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ler, yapay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letler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huzurlu bir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Bah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nda,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anghay'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 eski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ehir merkezi olan ve geleneksel mimariye sahip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kkanlarla bezeli 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Chenghuangmiao (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ehir Tanr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) Pazar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misafirlerimize hediyelik 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ya ve yerel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aylar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serbest zaman tan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otelimize transferimiz ger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ekle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iyor. Otelimize var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odalar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za yerle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memizin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serbest zaman. 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lobide rehberimizle bulu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up Shanghai'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en ikonik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kordonu olan The Bund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 gidiyoruz. Bir taraf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zda 1920'lerden kalma Gotik, Barok ve Neoklasik tarzda Avrupal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tarihi binalar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ralan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rken, nehrin hemen kar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taraf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(Pudong) ise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nyan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en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ksek ve f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ristik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kdelenleri (Shanghai Tower, Oriental Pearl Tower)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l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kselmektedir.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rkemli kapan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ışı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nehir teknemize biniyoruz. 1 saat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ren bu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leyici nehir yolculu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unda, Shanghai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’ı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hem tarihi (Puxi) hem de modern (Pudong) sil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etini su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zerinden muazzam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sterileri 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inde izliyoruz. Nehir turumuz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am yeme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imizi almak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zere yerel restorana hareket. Yemek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otelimize geri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Geceleme otelimizde.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08.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n: Shanghai - Suzhou - Shanghai</w:t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Sabah otelimizde alaca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sabah 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serbest zaman. 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rehberimizin belirleyece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 saatte lobide bulu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uyoruz ve Shanghai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dan hareketle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in do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nde "Do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u'nun Venedik'i" olarak adland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lan, kanallar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ve klasik bah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eleriyle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tarihi Suzhou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ehrine yapaca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turumuza ba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Yakla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1,5 saat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recek yolculu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umuzdan sonra ilk olarak UNESCO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nya Miras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Listesi'nde yer alan ve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 xml:space="preserve">in en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rt klasik bah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esinden biri olan Liu Garden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a ad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m 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Ming ve Qing hanedanl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mimari dehas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yans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tan bu tarihi bah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ede; antik pavyonlar, yapay kayal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klar, koridorlar ve 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letlerin olu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turdu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 muazzam peyzaj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zenlemesini rehberimizin anlat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yla ke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fediyoruz.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800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 ge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iyle Suzhou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nun en iyi korunmu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su kanal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mahallesi olan Pingjiang Caddesi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ne ge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iyoruz. Kanal boyunca uzanan ta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yollar, geleneksel beyaz duvarl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ve kara kiremitli tarihi evler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Kanallarda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len geleneksel ah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ap tekneleri izliyor,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lerin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zerinde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mek ve buradaki otantik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kkanlar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fetmek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serbest zaman. 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 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pek Yolu'nun ve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ipe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inin kalbi olan Suzhou'da, tarihi bir Geleneksel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pek Fabrikas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'n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ziyaret ediyoruz.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pek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 kozalar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incecik ipek ipliklerinin nas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 ayr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, geleneksel tezgahlarda 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lan dokuma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lemlerini ve tamamen el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ili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iyle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retilen ipek yorganlar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 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amalar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canl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olarak izliyoruz. Misafirlerimizin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nyaca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Suzhou ipe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inden 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lan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nleri inceleyebilmesi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serbest zaman. 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 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zel arac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zla Shanghai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ye geri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Yerel bir restoranda alaca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am yeme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imiz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 otelimize geri 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Geceleme otelimizde.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09.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n: Shanghai - 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stanbul Havaliman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Sabah otelimizde alaca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sabah 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odalar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bo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 ve otelimizden ayr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Shangai banliy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nde yer alan 1700 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tarihi Zhujiajiao Su Kasabas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na hareket ediyoruz. Ming ve Qing hanedanl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kalma ta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leri, eski sokaklar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ve nehir kenar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na kurulmu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geleneksel evleri ke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fediyoruz. Kasaban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ikonik yap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olan Fangsheng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kten sonra, bu tarihi dokuyu su 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zerinden deneyimlemek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geleneksel ah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ap teknelerle keyifli bir kanal turuna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yoruz.Tekne turumuzun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Shangai'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b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ve en pop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ler kapal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alt ge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it pazarlar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 biri olan AP Plaza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ya ge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iyoruz. Misafirlerimizin bavul, elektronik, ipek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nler, giyim, saat, hediyelik 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ya ve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in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ne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zg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el sanatlar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bulabilece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 ve pazarl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k 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deneyimleyece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 geni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bir serbest zaman veriyoruz.</w:t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Serbest zaman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Havaliman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'na transferimizi ger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ekle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tiriyoruz. Havaliman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'na var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 sonras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nda check-in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lemleri, bagaj teslimi ve pasaport kontrol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ndan, 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rk Hava Yollar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TK27 sefer say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 ile saat 22:55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de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stanbul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 hareket. Geceleme 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zda.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outline w:val="0"/>
          <w:color w:val="555555"/>
          <w:sz w:val="26"/>
          <w:szCs w:val="26"/>
          <w:u w:color="555555"/>
          <w14:textFill>
            <w14:solidFill>
              <w14:srgbClr w14:val="555555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10.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n: 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stanbul</w:t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Yerel saat ile sabah 06:00'da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stanbul Havaliman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'na var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. Turumuzun sonu.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k Tur Programlar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 xml:space="preserve">n Rehberin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Ö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nerisi ve program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n kolayl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 xml:space="preserve">ığı 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a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ndan, i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eri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i ayn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 xml:space="preserve">kalmak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art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ile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n ve saatleri de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tirilebilir.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 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u w:color="444444"/>
          <w:shd w:val="clear" w:color="auto" w:fill="fbfbfb"/>
          <w:rtl w:val="0"/>
        </w:rPr>
        <w:t>Tura Dahil Hizmetler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rk Hava Yollar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diekt seferleri ile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stanbul - Pekin / Shanghai -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stanbul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ekonomi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f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ak bileti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Xi'an - Shanghai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ekonomi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f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ak bileti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Pekin - Pingao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zl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tren bileti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Pingao - Xi'an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zl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tren bileti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Pekin'de 2 gece 4* Voco Temple of Heaven ya da vb. otelde oda-kahvalt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Pingyao'da 1 gece 4* Boutique Courtyard Hotel ya da vb. otelde oda-kahvalt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Xi'an'da 2 gece 4* Mercure Xi'an Downtown ya da vb. otelde oda-kahvalt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Shangai'de 2 gece Holiday Inn Shangai ya da vb. otelde oda-kahvalt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Programda belirtilmi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 Öğ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le ve 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am yemekleri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Programda belirtilmi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m turlar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ze ve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ren yerleri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:lang w:val="it-IT"/>
          <w14:textFill>
            <w14:solidFill>
              <w14:srgbClr w14:val="333333"/>
            </w14:solidFill>
          </w14:textFill>
        </w:rPr>
        <w:t>in Giri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 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cretleri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rk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:lang w:val="da-DK"/>
          <w14:textFill>
            <w14:solidFill>
              <w14:srgbClr w14:val="333333"/>
            </w14:solidFill>
          </w14:textFill>
        </w:rPr>
        <w:t>e tur liderli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 hizmeti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Programda belirtilmi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m transferler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TURSAB Mesleki zorunluluk sigortas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cs="Times New Roman" w:hAnsi="Times New Roman" w:eastAsia="Times New Roman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444444"/>
          <w:shd w:val="clear" w:color="auto" w:fill="fbfbfb"/>
          <w:rtl w:val="0"/>
        </w:rPr>
        <w:t>Tura Dahil Olmayanlar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444444"/>
          <w:sz w:val="26"/>
          <w:szCs w:val="26"/>
          <w:u w:color="555555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Yurt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 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harc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(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lgili bankalara veya havaliman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ndaki maliye veznesine yat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rabilirsiniz)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de-DE"/>
        </w:rPr>
        <w:t>Tur Program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dahil olarak belirtilmemi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olan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 ve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 yemekleri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Bagaj 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m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cretleri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isel harcamalar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fr-FR"/>
        </w:rPr>
        <w:t>Tur program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dahil olarak belirtilmemi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herhangi bir tur</w:t>
      </w:r>
      <w:r>
        <w:rPr>
          <w:rStyle w:val="Yok"/>
          <w:rFonts w:ascii="Times New Roman" w:cs="Times New Roman" w:hAnsi="Times New Roman" w:eastAsia="Times New Roman"/>
          <w:outline w:val="0"/>
          <w:color w:val="444444"/>
          <w:sz w:val="26"/>
          <w:szCs w:val="26"/>
          <w:u w:color="555555"/>
          <w:shd w:val="clear" w:color="auto" w:fill="ffffff"/>
          <w14:textFill>
            <w14:solidFill>
              <w14:srgbClr w14:val="444444"/>
            </w14:solidFill>
          </w14:textFill>
        </w:rPr>
        <w:br w:type="textWrapping"/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Vizesi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Seyahat &amp; Sa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Sigortas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cs="Times New Roman" w:hAnsi="Times New Roman" w:eastAsia="Times New Roman"/>
          <w:outline w:val="0"/>
          <w:color w:val="444444"/>
          <w:sz w:val="26"/>
          <w:szCs w:val="26"/>
          <w:u w:color="555555"/>
          <w:shd w:val="clear" w:color="auto" w:fill="fbfbfb"/>
          <w14:textFill>
            <w14:solidFill>
              <w14:srgbClr w14:val="444444"/>
            </w14:solidFill>
          </w14:textFill>
        </w:rPr>
        <w:br w:type="textWrapping"/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444444"/>
          <w:sz w:val="26"/>
          <w:szCs w:val="26"/>
          <w:u w:color="555555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444444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444444"/>
          <w:shd w:val="clear" w:color="auto" w:fill="fbfbfb"/>
          <w:rtl w:val="0"/>
        </w:rPr>
        <w:t>ptal Ko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444444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444444"/>
          <w:shd w:val="clear" w:color="auto" w:fill="fbfbfb"/>
          <w:rtl w:val="0"/>
        </w:rPr>
        <w:t>ullar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444444"/>
          <w:shd w:val="clear" w:color="auto" w:fill="fbfbfb"/>
          <w:rtl w:val="0"/>
        </w:rPr>
        <w:t>ı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1.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keticinin gezisinin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na 30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kalaya kadar (gezinin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lang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lmaz) tura kat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lmaktan vaz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mesi durumunda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oldu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u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cretin tamam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(u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ak bileti hari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) iade edilir. Ancak yurt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seyahatlerinde vize hizmeti verilmi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 iade edilmez. Yurtd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İç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biletlerinin iadesi yoktur. Baz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zda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ve Yurtd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İç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ak Biletleri tur kalk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kesinle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inde kesilebilir. Bu biletlerde havayolundan gelecek ceza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lemine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fr-FR"/>
        </w:rPr>
        <w:t>re 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erlendirilecektir.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2.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29 ile 15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kalaya kadar rezervasyonunda iptal-de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iklik talebi durumunda (u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ak bileti hari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) gezi bedelinin % 50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 ‘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si yanar. Yurtd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İç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biletlerinin iadesi yoktur.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rkiye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biletlerde havayolundan gelecek ceza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lemine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fr-FR"/>
        </w:rPr>
        <w:t>re 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erlendirilecektir.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3.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14 ile 8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kalaya kadar rezervasyonunda iptal-de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iklik talebi durumunda toplam gezi bedelinin % 80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‘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yanar.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4.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7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ve daha az olmas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durumunda rezervasyonunda iptal-de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iklik talebinde toplam gezi bedeli yanar ve iade edilmez.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5. Tur Operat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tura kat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lacak olan ki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ilerin yeterli say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 ula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amamalar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olarak ve/veya gerekli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üğü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durumlarda ilan etti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veya kay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t ald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gezi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lang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20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ncesine kadar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smen veya tamamen iptal edebilir.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yle bir durumda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ketici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cretin tamam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iade alma hakk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sahiptir.</w:t>
      </w:r>
    </w:p>
    <w:p>
      <w:pPr>
        <w:pStyle w:val="Saptanmış"/>
        <w:suppressAutoHyphens w:val="1"/>
        <w:spacing w:before="0" w:line="240" w:lineRule="auto"/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6.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meden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lmesi halinde ,T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keticiye yapm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oldu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u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deme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rk Ticaret Kanunda belirtildi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ekilde kendi para cinsinden geri iade edilir. TL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 ayn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TL miktar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, USD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 ayn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USD miktar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iade edilir. USD kurundaki olas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kseli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lerden etkilenmek istemeyen misafirlerin USD olarak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deme yapmalar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tavsiye ediyoruz.</w:t>
      </w:r>
    </w:p>
    <w:sectPr>
      <w:headerReference w:type="default" r:id="rId4"/>
      <w:footerReference w:type="default" r:id="rId5"/>
      <w:pgSz w:w="11900" w:h="16840" w:orient="portrait"/>
      <w:pgMar w:top="899" w:right="1134" w:bottom="1134" w:left="1134" w:header="420" w:footer="38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Poppins">
    <w:charset w:val="00"/>
    <w:family w:val="roman"/>
    <w:pitch w:val="default"/>
  </w:font>
  <w:font w:name="Helvetica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ind w:left="720" w:firstLine="0"/>
      <w:jc w:val="center"/>
      <w:rPr>
        <w:rStyle w:val="Yok"/>
        <w:rFonts w:ascii="Helvetica" w:cs="Helvetica" w:hAnsi="Helvetica" w:eastAsia="Helvetica"/>
        <w:outline w:val="0"/>
        <w:color w:val="001f5f"/>
        <w:sz w:val="20"/>
        <w:szCs w:val="20"/>
        <w:u w:color="001f5f"/>
        <w14:textFill>
          <w14:solidFill>
            <w14:srgbClr w14:val="001F5F"/>
          </w14:solidFill>
        </w14:textFill>
      </w:rPr>
    </w:pP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"https://www.tursab.org.tr/tr/ddsv"</w:instrText>
    </w:r>
    <w:r>
      <w:rPr>
        <w:rStyle w:val="Hyperlink.0"/>
      </w:rPr>
      <w:fldChar w:fldCharType="separate" w:fldLock="0"/>
    </w:r>
    <w:r>
      <w:rPr>
        <w:rStyle w:val="Hyperlink.0"/>
        <w:rtl w:val="0"/>
      </w:rPr>
      <w:t>TTA Turizm Seyahat Acentesi Belge No: 17616</w:t>
    </w:r>
    <w:r>
      <w:rPr/>
      <w:fldChar w:fldCharType="end" w:fldLock="0"/>
    </w:r>
    <w:r>
      <w:rPr>
        <w:rStyle w:val="Yok A"/>
      </w:rPr>
      <w:br w:type="textWrapping"/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 Ba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ğ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dat Cad. Umut Apt No 466/8</w:t>
    </w:r>
  </w:p>
  <w:p>
    <w:pPr>
      <w:pStyle w:val="Başlık ve Altlık"/>
      <w:tabs>
        <w:tab w:val="center" w:pos="4819"/>
        <w:tab w:val="right" w:pos="9612"/>
        <w:tab w:val="clear" w:pos="9020"/>
      </w:tabs>
      <w:ind w:left="720" w:firstLine="0"/>
      <w:jc w:val="center"/>
    </w:pP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Suadiye - 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İ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stanbul 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– 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T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ü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rkiye</w:t>
    </w:r>
    <w:r>
      <w:rPr>
        <w:rStyle w:val="Yok"/>
        <w:rFonts w:ascii="Avenir Next Regular" w:cs="Avenir Next Regular" w:hAnsi="Avenir Next Regular" w:eastAsia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br w:type="textWrapping"/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Phone: 444 3 848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Dikdörtg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5929010</wp:posOffset>
          </wp:positionH>
          <wp:positionV relativeFrom="page">
            <wp:posOffset>141265</wp:posOffset>
          </wp:positionV>
          <wp:extent cx="789941" cy="666116"/>
          <wp:effectExtent l="0" t="0" r="0" b="0"/>
          <wp:wrapNone/>
          <wp:docPr id="1073741827" name="officeArt object" descr="metin, logo, amblem, yazı tipi içeren bir resim&#10;&#10;Açıklama otomatik olarak oluşturuld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metin, logo, amblem, yazı tipi içeren bir resimAçıklama otomatik olarak oluşturuldu" descr="metin, logo, amblem, yazı tipi içeren bir resimAçıklama otomatik olarak oluşturuldu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941" cy="666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Yok A"/>
      </w:rPr>
      <w:drawing xmlns:a="http://schemas.openxmlformats.org/drawingml/2006/main">
        <wp:inline distT="0" distB="0" distL="0" distR="0">
          <wp:extent cx="2099650" cy="431579"/>
          <wp:effectExtent l="0" t="0" r="0" b="0"/>
          <wp:docPr id="1073741825" name="officeArt object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fficeArt object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650" cy="4315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aşlık ve Altlık">
    <w:name w:val="Başlık ve Altlık"/>
    <w:next w:val="Başlık ve Altlık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Yok A">
    <w:name w:val="Yok A"/>
  </w:style>
  <w:style w:type="character" w:styleId="Yok">
    <w:name w:val="Yok"/>
  </w:style>
  <w:style w:type="character" w:styleId="Hyperlink.0">
    <w:name w:val="Hyperlink.0"/>
    <w:basedOn w:val="Yok"/>
    <w:next w:val="Hyperlink.0"/>
    <w:rPr>
      <w:rFonts w:ascii="Poppins" w:cs="Poppins" w:hAnsi="Poppins" w:eastAsia="Poppins"/>
      <w:b w:val="1"/>
      <w:bCs w:val="1"/>
      <w:outline w:val="0"/>
      <w:color w:val="002147"/>
      <w:sz w:val="18"/>
      <w:szCs w:val="18"/>
      <w:u w:val="single" w:color="002147"/>
      <w14:textFill>
        <w14:solidFill>
          <w14:srgbClr w14:val="002147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