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"/>
        <w:jc w:val="center"/>
        <w:rPr>
          <w:rFonts w:ascii="Arial" w:cs="Arial" w:hAnsi="Arial" w:eastAsia="Arial"/>
          <w:b w:val="1"/>
          <w:bCs w:val="1"/>
          <w:outline w:val="0"/>
          <w:color w:val="212529"/>
          <w:sz w:val="36"/>
          <w:szCs w:val="36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cs="Arial" w:hAnsi="Arial" w:eastAsia="Arial"/>
          <w:b w:val="1"/>
          <w:bCs w:val="1"/>
          <w:outline w:val="0"/>
          <w:color w:val="212529"/>
          <w:sz w:val="36"/>
          <w:szCs w:val="36"/>
          <w:u w:color="212529"/>
          <w:shd w:val="clear" w:color="auto" w:fill="ffffff"/>
          <w14:textFill>
            <w14:solidFill>
              <w14:srgbClr w14:val="212529"/>
            </w14:solidFill>
          </w14:textFill>
        </w:rPr>
        <w:br w:type="textWrapping"/>
      </w:r>
      <w:r>
        <w:rPr>
          <w:rFonts w:ascii="Arial" w:hAnsi="Arial"/>
          <w:b w:val="1"/>
          <w:bCs w:val="1"/>
          <w:outline w:val="0"/>
          <w:color w:val="212529"/>
          <w:sz w:val="36"/>
          <w:szCs w:val="36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B</w:t>
      </w:r>
      <w:r>
        <w:rPr>
          <w:rFonts w:ascii="Arial" w:hAnsi="Arial" w:hint="default"/>
          <w:b w:val="1"/>
          <w:bCs w:val="1"/>
          <w:outline w:val="0"/>
          <w:color w:val="212529"/>
          <w:sz w:val="36"/>
          <w:szCs w:val="36"/>
          <w:u w:color="212529"/>
          <w:shd w:val="clear" w:color="auto" w:fill="ffffff"/>
          <w:rtl w:val="0"/>
          <w:lang w:val="de-DE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212529"/>
          <w:sz w:val="36"/>
          <w:szCs w:val="36"/>
          <w:u w:color="212529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Y</w:t>
      </w:r>
      <w:r>
        <w:rPr>
          <w:rFonts w:ascii="Arial" w:hAnsi="Arial" w:hint="default"/>
          <w:b w:val="1"/>
          <w:bCs w:val="1"/>
          <w:outline w:val="0"/>
          <w:color w:val="212529"/>
          <w:sz w:val="36"/>
          <w:szCs w:val="36"/>
          <w:u w:color="212529"/>
          <w:shd w:val="clear" w:color="auto" w:fill="ffffff"/>
          <w:rtl w:val="0"/>
          <w:lang w:val="de-DE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212529"/>
          <w:sz w:val="36"/>
          <w:szCs w:val="36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K </w:t>
      </w:r>
      <w:r>
        <w:rPr>
          <w:rFonts w:ascii="Arial" w:hAnsi="Arial" w:hint="default"/>
          <w:b w:val="1"/>
          <w:bCs w:val="1"/>
          <w:outline w:val="0"/>
          <w:color w:val="212529"/>
          <w:sz w:val="36"/>
          <w:szCs w:val="36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İ</w:t>
      </w:r>
      <w:r>
        <w:rPr>
          <w:rFonts w:ascii="Arial" w:hAnsi="Arial"/>
          <w:b w:val="1"/>
          <w:bCs w:val="1"/>
          <w:outline w:val="0"/>
          <w:color w:val="212529"/>
          <w:sz w:val="36"/>
          <w:szCs w:val="36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NG</w:t>
      </w:r>
      <w:r>
        <w:rPr>
          <w:rFonts w:ascii="Arial" w:hAnsi="Arial" w:hint="default"/>
          <w:b w:val="1"/>
          <w:bCs w:val="1"/>
          <w:outline w:val="0"/>
          <w:color w:val="212529"/>
          <w:sz w:val="36"/>
          <w:szCs w:val="36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İ</w:t>
      </w:r>
      <w:r>
        <w:rPr>
          <w:rFonts w:ascii="Arial" w:hAnsi="Arial"/>
          <w:b w:val="1"/>
          <w:bCs w:val="1"/>
          <w:outline w:val="0"/>
          <w:color w:val="212529"/>
          <w:sz w:val="36"/>
          <w:szCs w:val="36"/>
          <w:u w:color="212529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 xml:space="preserve">LTERE &amp; </w:t>
      </w:r>
      <w:r>
        <w:rPr>
          <w:rFonts w:ascii="Arial" w:hAnsi="Arial" w:hint="default"/>
          <w:b w:val="1"/>
          <w:bCs w:val="1"/>
          <w:outline w:val="0"/>
          <w:color w:val="212529"/>
          <w:sz w:val="36"/>
          <w:szCs w:val="36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İ</w:t>
      </w:r>
      <w:r>
        <w:rPr>
          <w:rFonts w:ascii="Arial" w:hAnsi="Arial"/>
          <w:b w:val="1"/>
          <w:bCs w:val="1"/>
          <w:outline w:val="0"/>
          <w:color w:val="212529"/>
          <w:sz w:val="36"/>
          <w:szCs w:val="36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SKO</w:t>
      </w:r>
      <w:r>
        <w:rPr>
          <w:rFonts w:ascii="Arial" w:hAnsi="Arial" w:hint="default"/>
          <w:b w:val="1"/>
          <w:bCs w:val="1"/>
          <w:outline w:val="0"/>
          <w:color w:val="212529"/>
          <w:sz w:val="36"/>
          <w:szCs w:val="36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Ç</w:t>
      </w:r>
      <w:r>
        <w:rPr>
          <w:rFonts w:ascii="Arial" w:hAnsi="Arial"/>
          <w:b w:val="1"/>
          <w:bCs w:val="1"/>
          <w:outline w:val="0"/>
          <w:color w:val="212529"/>
          <w:sz w:val="36"/>
          <w:szCs w:val="36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YA TURU</w:t>
      </w:r>
    </w:p>
    <w:p>
      <w:pPr>
        <w:pStyle w:val="Gövde"/>
        <w:jc w:val="both"/>
        <w:rPr>
          <w:rFonts w:ascii="Arial" w:cs="Arial" w:hAnsi="Arial" w:eastAsia="Arial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cs="Arial" w:hAnsi="Arial" w:eastAsia="Arial"/>
          <w:b w:val="1"/>
          <w:bCs w:val="1"/>
          <w:outline w:val="0"/>
          <w:color w:val="212529"/>
          <w:sz w:val="21"/>
          <w:szCs w:val="21"/>
          <w:u w:color="212529"/>
          <w:shd w:val="clear" w:color="auto" w:fill="ffffff"/>
          <w14:textFill>
            <w14:solidFill>
              <w14:srgbClr w14:val="212529"/>
            </w14:solidFill>
          </w14:textFill>
        </w:rPr>
        <w:br w:type="textWrapping"/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1. G</w:t>
      </w:r>
      <w:r>
        <w:rPr>
          <w:rFonts w:ascii="Arial" w:hAnsi="Arial" w:hint="default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n </w:t>
        <w:tab/>
      </w:r>
      <w:r>
        <w:rPr>
          <w:rFonts w:ascii="Arial" w:hAnsi="Arial" w:hint="default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İ</w:t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stanbul </w:t>
      </w:r>
      <w:r>
        <w:rPr>
          <w:rFonts w:ascii="Arial" w:hAnsi="Arial" w:hint="default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– </w:t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it-IT"/>
          <w14:textFill>
            <w14:solidFill>
              <w14:srgbClr w14:val="212529"/>
            </w14:solidFill>
          </w14:textFill>
        </w:rPr>
        <w:t>Londra</w:t>
        <w:tab/>
      </w:r>
      <w:r>
        <w:rPr>
          <w:rFonts w:ascii="Arial" w:cs="Arial" w:hAnsi="Arial" w:eastAsia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  <w:br w:type="textWrapping"/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İ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stanbul Havaliman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ı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ış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Hatlar Gidi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ş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Terminali'nde u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ç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u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tan en az 3 saat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nce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bulunulmas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ı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tavsiye edilir. Bagaj, bilet ve bini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ş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lemlerinin ard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ndan T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rk Hava Yollar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 TK1989 nolu seferi ile saat 09:45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1"/>
          <w14:textFill>
            <w14:solidFill>
              <w14:srgbClr w14:val="212529"/>
            </w14:solidFill>
          </w14:textFill>
        </w:rPr>
        <w:t>’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fr-FR"/>
          <w14:textFill>
            <w14:solidFill>
              <w14:srgbClr w14:val="212529"/>
            </w14:solidFill>
          </w14:textFill>
        </w:rPr>
        <w:t>de Londra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1"/>
          <w14:textFill>
            <w14:solidFill>
              <w14:srgbClr w14:val="212529"/>
            </w14:solidFill>
          </w14:textFill>
        </w:rPr>
        <w:t>’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ya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hareket. Yerel saat ile 11:45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1"/>
          <w14:textFill>
            <w14:solidFill>
              <w14:srgbClr w14:val="212529"/>
            </w14:solidFill>
          </w14:textFill>
        </w:rPr>
        <w:t>’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da-DK"/>
          <w14:textFill>
            <w14:solidFill>
              <w14:srgbClr w14:val="212529"/>
            </w14:solidFill>
          </w14:textFill>
        </w:rPr>
        <w:t>de var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ışı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m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za takiben alanda bekleyen rehberiniz ve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zel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arac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m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z ile bulu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ma. Ard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ndan yap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lacak olan panoramik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ehir turumuzda;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Knights Bridge, Hyde Park, Natural History M</w:t>
      </w:r>
      <w:r>
        <w:rPr>
          <w:rFonts w:ascii="Arial" w:hAnsi="Arial" w:hint="default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zesi, Thames Nehri, Buckingham Palace, Palace of Westminster, Big Ben, Trafalgar Meydan</w:t>
      </w:r>
      <w:r>
        <w:rPr>
          <w:rFonts w:ascii="Arial" w:hAnsi="Arial" w:hint="default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it-IT"/>
          <w14:textFill>
            <w14:solidFill>
              <w14:srgbClr w14:val="212529"/>
            </w14:solidFill>
          </w14:textFill>
        </w:rPr>
        <w:t>, Amiral Nelson An</w:t>
      </w:r>
      <w:r>
        <w:rPr>
          <w:rFonts w:ascii="Arial" w:hAnsi="Arial" w:hint="default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Fonts w:ascii="Arial" w:hAnsi="Arial" w:hint="default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, National Galery ve Picadilly Circus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g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lecek yerler aras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pt-PT"/>
          <w14:textFill>
            <w14:solidFill>
              <w14:srgbClr w14:val="212529"/>
            </w14:solidFill>
          </w14:textFill>
        </w:rPr>
        <w:t>ndad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r. Ard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ndan otele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hareket ve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odalara yerle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me. Geceleme otelimizde.</w:t>
      </w:r>
    </w:p>
    <w:p>
      <w:pPr>
        <w:pStyle w:val="Gövde"/>
        <w:jc w:val="both"/>
        <w:rPr>
          <w:rFonts w:ascii="Arial" w:cs="Arial" w:hAnsi="Arial" w:eastAsia="Arial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</w:p>
    <w:p>
      <w:pPr>
        <w:pStyle w:val="Gövde"/>
        <w:jc w:val="both"/>
        <w:rPr>
          <w:rFonts w:ascii="Arial" w:cs="Arial" w:hAnsi="Arial" w:eastAsia="Arial"/>
          <w:i w:val="1"/>
          <w:iCs w:val="1"/>
          <w:sz w:val="22"/>
          <w:szCs w:val="22"/>
          <w:shd w:val="clear" w:color="auto" w:fill="ffffff"/>
        </w:rPr>
      </w:pP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2. G</w:t>
      </w:r>
      <w:r>
        <w:rPr>
          <w:rFonts w:ascii="Arial" w:hAnsi="Arial" w:hint="default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it-IT"/>
          <w14:textFill>
            <w14:solidFill>
              <w14:srgbClr w14:val="212529"/>
            </w14:solidFill>
          </w14:textFill>
        </w:rPr>
        <w:t xml:space="preserve">n </w:t>
        <w:tab/>
        <w:t>Londra</w:t>
        <w:tab/>
      </w:r>
      <w:r>
        <w:rPr>
          <w:rFonts w:ascii="Arial" w:cs="Arial" w:hAnsi="Arial" w:eastAsia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  <w:br w:type="textWrapping"/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Sabah kahvalt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 ard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ndan Londra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aheserleri (</w:t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Greenwich &amp; British Museum &amp; Thames Nehri Tekne Turu &amp; Londra</w:t>
      </w:r>
      <w:r>
        <w:rPr>
          <w:rFonts w:ascii="Arial" w:hAnsi="Arial" w:hint="default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1"/>
          <w14:textFill>
            <w14:solidFill>
              <w14:srgbClr w14:val="212529"/>
            </w14:solidFill>
          </w14:textFill>
        </w:rPr>
        <w:t>‘</w:t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</w:t>
      </w:r>
      <w:r>
        <w:rPr>
          <w:rFonts w:ascii="Arial" w:hAnsi="Arial" w:hint="default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n </w:t>
      </w:r>
      <w:r>
        <w:rPr>
          <w:rFonts w:ascii="Arial" w:hAnsi="Arial" w:hint="default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İ</w:t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konik sokak ve mahalleleri Turu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) turumuza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çı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k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yoruz. Bu turumuzda ger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ç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ek bir Londra deneyimi ya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ayacaks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z, Thames nehrinde tekneye binip, 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nya'n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 ilk metrosu olan Londra metrosunu deneyimleyerek, 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nya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1"/>
          <w14:textFill>
            <w14:solidFill>
              <w14:srgbClr w14:val="212529"/>
            </w14:solidFill>
          </w14:textFill>
        </w:rPr>
        <w:t>’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nl-NL"/>
          <w14:textFill>
            <w14:solidFill>
              <w14:srgbClr w14:val="212529"/>
            </w14:solidFill>
          </w14:textFill>
        </w:rPr>
        <w:t>n en b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y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k ve en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nemli m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zelerinden biri olan British museum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1"/>
          <w14:textFill>
            <w14:solidFill>
              <w14:srgbClr w14:val="212529"/>
            </w14:solidFill>
          </w14:textFill>
        </w:rPr>
        <w:t>‘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u ziyaret ederek, 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nyaca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nl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ü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Londra sokak ve mahallelerini rehberimiz 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li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inde gezece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iz. Turumuzun ilk dura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ğı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de-DE"/>
          <w14:textFill>
            <w14:solidFill>
              <w14:srgbClr w14:val="212529"/>
            </w14:solidFill>
          </w14:textFill>
        </w:rPr>
        <w:t>m 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nya'n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 saatlerini ayarlad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ığı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, ba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nl-NL"/>
          <w14:textFill>
            <w14:solidFill>
              <w14:srgbClr w14:val="212529"/>
            </w14:solidFill>
          </w14:textFill>
        </w:rPr>
        <w:t>lang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ıç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meridyeninin ge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ç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ti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de-DE"/>
          <w14:textFill>
            <w14:solidFill>
              <w14:srgbClr w14:val="212529"/>
            </w14:solidFill>
          </w14:textFill>
        </w:rPr>
        <w:t>i Greenwich Kasabas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ı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olacak. 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nya'y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ı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do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u ve bat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ı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yar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mk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re diye ikiye ay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ran 0 meridyeninide g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it-IT"/>
          <w14:textFill>
            <w14:solidFill>
              <w14:srgbClr w14:val="212529"/>
            </w14:solidFill>
          </w14:textFill>
        </w:rPr>
        <w:t>rece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imiz Greenwichi g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it-IT"/>
          <w14:textFill>
            <w14:solidFill>
              <w14:srgbClr w14:val="212529"/>
            </w14:solidFill>
          </w14:textFill>
        </w:rPr>
        <w:t>rece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iz, Londral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lar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 haftasonu sayfiye yeri olarak geli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mi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zellikle 16.yy.da Tudor krallar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ı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zaman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nda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nemli bir kraliyet merkezi olmu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tur. Orta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ç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a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ğ’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dan kalan en iyi durumdaki gemi CuttySark'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 da bulundu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nl-NL"/>
          <w14:textFill>
            <w14:solidFill>
              <w14:srgbClr w14:val="212529"/>
            </w14:solidFill>
          </w14:textFill>
        </w:rPr>
        <w:t xml:space="preserve">u Greenwich'te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ehrin en g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zel parklar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ndan birisini, Osmanl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ı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topunu ve Denizcilik M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zesi'ni de g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rerek teknemize binece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iz. 1 saat s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recek tekne turumuzda Thames Nehri boyunca Londra'n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 t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m yap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lar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ı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g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rme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ans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m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z olacak. Gezimizin ikinci dura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ğı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nya'n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nl-NL"/>
          <w14:textFill>
            <w14:solidFill>
              <w14:srgbClr w14:val="212529"/>
            </w14:solidFill>
          </w14:textFill>
        </w:rPr>
        <w:t xml:space="preserve">n en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nemli ve b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y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k m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zelerinden birisi olan British Museum olacak. 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nya'n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de-DE"/>
          <w14:textFill>
            <w14:solidFill>
              <w14:srgbClr w14:val="212529"/>
            </w14:solidFill>
          </w14:textFill>
        </w:rPr>
        <w:t>n 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rt bir taraf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ndan getirilmi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ş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binlerce eserin sergilendi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 m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zede, Ege - Akdeniz k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y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lar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m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zdaki antik kentlerimizden getirilen muhte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em eserleri g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it-IT"/>
          <w14:textFill>
            <w14:solidFill>
              <w14:srgbClr w14:val="212529"/>
            </w14:solidFill>
          </w14:textFill>
        </w:rPr>
        <w:t>rece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iz. M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ze sonras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nda yapaca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m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z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ehir y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y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üşü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nde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İ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ngiltere'nin en me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hur al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veri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ş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caddesi Oxford, me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hur Soho semti,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Ç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in mahallesi (Chinatown) ve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ehrin tam merkezi say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it-IT"/>
          <w14:textFill>
            <w14:solidFill>
              <w14:srgbClr w14:val="212529"/>
            </w14:solidFill>
          </w14:textFill>
        </w:rPr>
        <w:t>lan Piccadilly Circus'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ı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g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it-IT"/>
          <w14:textFill>
            <w14:solidFill>
              <w14:srgbClr w14:val="212529"/>
            </w14:solidFill>
          </w14:textFill>
        </w:rPr>
        <w:t>rece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iz. Geceleme otelimizde.</w:t>
      </w:r>
      <w:r>
        <w:rPr>
          <w:rFonts w:ascii="Arial" w:hAnsi="Arial"/>
          <w:i w:val="1"/>
          <w:iCs w:val="1"/>
          <w:sz w:val="22"/>
          <w:szCs w:val="22"/>
          <w:shd w:val="clear" w:color="auto" w:fill="ffffff"/>
          <w:rtl w:val="0"/>
        </w:rPr>
        <w:t xml:space="preserve"> </w:t>
      </w:r>
    </w:p>
    <w:p>
      <w:pPr>
        <w:pStyle w:val="Gövde"/>
        <w:jc w:val="both"/>
        <w:rPr>
          <w:rFonts w:ascii="Arial" w:cs="Arial" w:hAnsi="Arial" w:eastAsia="Arial"/>
          <w:i w:val="1"/>
          <w:iCs w:val="1"/>
          <w:sz w:val="22"/>
          <w:szCs w:val="22"/>
          <w:shd w:val="clear" w:color="auto" w:fill="ffffff"/>
        </w:rPr>
      </w:pPr>
    </w:p>
    <w:p>
      <w:pPr>
        <w:pStyle w:val="Gövde"/>
        <w:jc w:val="both"/>
        <w:rPr>
          <w:rFonts w:ascii="Arial" w:cs="Arial" w:hAnsi="Arial" w:eastAsia="Arial"/>
          <w:i w:val="1"/>
          <w:iCs w:val="1"/>
          <w:sz w:val="22"/>
          <w:szCs w:val="22"/>
          <w:shd w:val="clear" w:color="auto" w:fill="ffffff"/>
        </w:rPr>
      </w:pP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3. G</w:t>
      </w:r>
      <w:r>
        <w:rPr>
          <w:rFonts w:ascii="Arial" w:hAnsi="Arial" w:hint="default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it-IT"/>
          <w14:textFill>
            <w14:solidFill>
              <w14:srgbClr w14:val="212529"/>
            </w14:solidFill>
          </w14:textFill>
        </w:rPr>
        <w:t xml:space="preserve">n </w:t>
        <w:tab/>
        <w:t>Londra</w:t>
        <w:tab/>
      </w:r>
      <w:r>
        <w:rPr>
          <w:rFonts w:ascii="Arial" w:cs="Arial" w:hAnsi="Arial" w:eastAsia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  <w:br w:type="textWrapping"/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Sabah kahvalt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 ard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ndan serbest vakit.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İ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ngiltere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1"/>
          <w14:textFill>
            <w14:solidFill>
              <w14:srgbClr w14:val="212529"/>
            </w14:solidFill>
          </w14:textFill>
        </w:rPr>
        <w:t>’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nin en b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y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k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ehrini saran m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zeleri, sanat galerilerini, b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y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k al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veri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ş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merkezlerini ve ikinci el ma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azalar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ı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gezebilirsiniz ya da rehberinizin </w:t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ekstra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 olarak 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zenleyece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 Bicester Village Outlet turuna kat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labilirsiniz. Y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zlerce markay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ı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ç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inde bar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ran ve 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nyan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da-DK"/>
          <w14:textFill>
            <w14:solidFill>
              <w14:srgbClr w14:val="212529"/>
            </w14:solidFill>
          </w14:textFill>
        </w:rPr>
        <w:t>n pop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ler al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ış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veri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ş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merkezlerinden biri olan Bicester Village Outlet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1"/>
          <w14:textFill>
            <w14:solidFill>
              <w14:srgbClr w14:val="212529"/>
            </w14:solidFill>
          </w14:textFill>
        </w:rPr>
        <w:t>’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e giderek L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ks markalar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 geni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 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 yelpazesini indirimli fiyatlarla sunan bu 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siz al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veri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ş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k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y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nde al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veri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ş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keyfine ba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layabilirsiniz. Geceleme Londra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1"/>
          <w14:textFill>
            <w14:solidFill>
              <w14:srgbClr w14:val="212529"/>
            </w14:solidFill>
          </w14:textFill>
        </w:rPr>
        <w:t>’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pt-PT"/>
          <w14:textFill>
            <w14:solidFill>
              <w14:srgbClr w14:val="212529"/>
            </w14:solidFill>
          </w14:textFill>
        </w:rPr>
        <w:t>da.</w:t>
      </w:r>
    </w:p>
    <w:p>
      <w:pPr>
        <w:pStyle w:val="Gövde"/>
        <w:jc w:val="both"/>
        <w:rPr>
          <w:rFonts w:ascii="Arial" w:cs="Arial" w:hAnsi="Arial" w:eastAsia="Arial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</w:p>
    <w:p>
      <w:pPr>
        <w:pStyle w:val="Gövde"/>
        <w:jc w:val="both"/>
        <w:rPr>
          <w:rFonts w:ascii="Arial" w:cs="Arial" w:hAnsi="Arial" w:eastAsia="Arial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4. G</w:t>
      </w:r>
      <w:r>
        <w:rPr>
          <w:rFonts w:ascii="Arial" w:hAnsi="Arial" w:hint="default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fr-FR"/>
          <w14:textFill>
            <w14:solidFill>
              <w14:srgbClr w14:val="212529"/>
            </w14:solidFill>
          </w14:textFill>
        </w:rPr>
        <w:t xml:space="preserve">n </w:t>
        <w:tab/>
        <w:t xml:space="preserve">Londra </w:t>
      </w:r>
      <w:r>
        <w:rPr>
          <w:rFonts w:ascii="Arial" w:hAnsi="Arial" w:hint="default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–</w:t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rtl w:val="0"/>
          <w:lang w:val="da-DK"/>
          <w14:textFill>
            <w14:solidFill>
              <w14:srgbClr w14:val="212529"/>
            </w14:solidFill>
          </w14:textFill>
        </w:rPr>
        <w:t xml:space="preserve"> Windsor </w:t>
      </w:r>
      <w:r>
        <w:rPr>
          <w:rFonts w:ascii="Arial" w:hAnsi="Arial" w:hint="default"/>
          <w:b w:val="1"/>
          <w:bCs w:val="1"/>
          <w:outline w:val="0"/>
          <w:color w:val="212529"/>
          <w:sz w:val="22"/>
          <w:szCs w:val="22"/>
          <w:u w:color="212529"/>
          <w:rtl w:val="0"/>
          <w14:textFill>
            <w14:solidFill>
              <w14:srgbClr w14:val="212529"/>
            </w14:solidFill>
          </w14:textFill>
        </w:rPr>
        <w:t xml:space="preserve">– </w:t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rtl w:val="0"/>
          <w:lang w:val="en-US"/>
          <w14:textFill>
            <w14:solidFill>
              <w14:srgbClr w14:val="212529"/>
            </w14:solidFill>
          </w14:textFill>
        </w:rPr>
        <w:t xml:space="preserve">Oxford </w:t>
      </w:r>
      <w:r>
        <w:rPr>
          <w:rFonts w:ascii="Arial" w:hAnsi="Arial" w:hint="default"/>
          <w:b w:val="1"/>
          <w:bCs w:val="1"/>
          <w:outline w:val="0"/>
          <w:color w:val="212529"/>
          <w:sz w:val="22"/>
          <w:szCs w:val="22"/>
          <w:u w:color="212529"/>
          <w:rtl w:val="0"/>
          <w14:textFill>
            <w14:solidFill>
              <w14:srgbClr w14:val="212529"/>
            </w14:solidFill>
          </w14:textFill>
        </w:rPr>
        <w:t xml:space="preserve">– </w:t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rtl w:val="0"/>
          <w:lang w:val="en-US"/>
          <w14:textFill>
            <w14:solidFill>
              <w14:srgbClr w14:val="212529"/>
            </w14:solidFill>
          </w14:textFill>
        </w:rPr>
        <w:t xml:space="preserve">Birmingham </w:t>
      </w:r>
      <w:r>
        <w:rPr>
          <w:rFonts w:ascii="Arial" w:hAnsi="Arial" w:hint="default"/>
          <w:b w:val="1"/>
          <w:bCs w:val="1"/>
          <w:outline w:val="0"/>
          <w:color w:val="212529"/>
          <w:sz w:val="22"/>
          <w:szCs w:val="22"/>
          <w:u w:color="212529"/>
          <w:rtl w:val="0"/>
          <w14:textFill>
            <w14:solidFill>
              <w14:srgbClr w14:val="212529"/>
            </w14:solidFill>
          </w14:textFill>
        </w:rPr>
        <w:t xml:space="preserve">  </w:t>
      </w:r>
      <w:r>
        <w:rPr>
          <w:rFonts w:ascii="Arial" w:cs="Arial" w:hAnsi="Arial" w:eastAsia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  <w:tab/>
        <w:br w:type="textWrapping"/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Sabah kahvalt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 ard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ndan otelimizden ayr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l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yor ve ilk dura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m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z olan ve kraliyetin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nemli saraylar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ndan birinin de bulundu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de-DE"/>
          <w14:textFill>
            <w14:solidFill>
              <w14:srgbClr w14:val="212529"/>
            </w14:solidFill>
          </w14:textFill>
        </w:rPr>
        <w:t xml:space="preserve">u Windsor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ehrine gezece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it-IT"/>
          <w14:textFill>
            <w14:solidFill>
              <w14:srgbClr w14:val="212529"/>
            </w14:solidFill>
          </w14:textFill>
        </w:rPr>
        <w:t xml:space="preserve">iz. Windsor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ehrini ve kalesini panoramik olarak g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rd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kten sonra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İ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ngiltere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1"/>
          <w14:textFill>
            <w14:solidFill>
              <w14:srgbClr w14:val="212529"/>
            </w14:solidFill>
          </w14:textFill>
        </w:rPr>
        <w:t>’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nin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niversite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ehri olan ayn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ı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zamanda efsane Harry Potter filmlerinin de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ç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ekildi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i yer olan Oxford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ehrine ge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ç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it-IT"/>
          <w14:textFill>
            <w14:solidFill>
              <w14:srgbClr w14:val="212529"/>
            </w14:solidFill>
          </w14:textFill>
        </w:rPr>
        <w:t>ece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iz. Turumuzun ikinci dura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ğı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nyaca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nl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ü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 xml:space="preserve">Oxford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de-DE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niversite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1"/>
          <w14:textFill>
            <w14:solidFill>
              <w14:srgbClr w14:val="212529"/>
            </w14:solidFill>
          </w14:textFill>
        </w:rPr>
        <w:t>’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sinin en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ç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ok foto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raflanan binalar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ı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olan Radcliffe Camera, Bridge of Sighs, Sheldonian Theatre ve Bodleian K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phanesi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1"/>
          <w14:textFill>
            <w14:solidFill>
              <w14:srgbClr w14:val="212529"/>
            </w14:solidFill>
          </w14:textFill>
        </w:rPr>
        <w:t>’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ni g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it-IT"/>
          <w14:textFill>
            <w14:solidFill>
              <w14:srgbClr w14:val="212529"/>
            </w14:solidFill>
          </w14:textFill>
        </w:rPr>
        <w:t>rece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iz. Bu turumuzun ard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ndan Bath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1"/>
          <w14:textFill>
            <w14:solidFill>
              <w14:srgbClr w14:val="212529"/>
            </w14:solidFill>
          </w14:textFill>
        </w:rPr>
        <w:t>’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a hareket. Roma hamamlar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yla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nl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 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ehirde Bath Manast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, Pulteney K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pr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ü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ve The Roya lCrescent g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lecek yerlerden baz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lar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. Bu g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zel g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ü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g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fr-FR"/>
          <w14:textFill>
            <w14:solidFill>
              <w14:srgbClr w14:val="212529"/>
            </w14:solidFill>
          </w14:textFill>
        </w:rPr>
        <w:t>n son dura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ğı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olan Birminhgam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1"/>
          <w14:textFill>
            <w14:solidFill>
              <w14:srgbClr w14:val="212529"/>
            </w14:solidFill>
          </w14:textFill>
        </w:rPr>
        <w:t>’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da bitiriyoruz. </w:t>
      </w:r>
    </w:p>
    <w:p>
      <w:pPr>
        <w:pStyle w:val="Gövde"/>
        <w:jc w:val="both"/>
        <w:rPr>
          <w:rFonts w:ascii="Arial" w:cs="Arial" w:hAnsi="Arial" w:eastAsia="Arial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</w:p>
    <w:p>
      <w:pPr>
        <w:pStyle w:val="Gövde"/>
        <w:jc w:val="both"/>
        <w:rPr>
          <w:rFonts w:ascii="Arial" w:cs="Arial" w:hAnsi="Arial" w:eastAsia="Arial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</w:p>
    <w:p>
      <w:pPr>
        <w:pStyle w:val="Gövde"/>
        <w:jc w:val="both"/>
        <w:rPr>
          <w:rFonts w:ascii="Arial" w:cs="Arial" w:hAnsi="Arial" w:eastAsia="Arial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</w:p>
    <w:p>
      <w:pPr>
        <w:pStyle w:val="Gövde"/>
        <w:jc w:val="both"/>
        <w:rPr>
          <w:rFonts w:ascii="Arial" w:cs="Arial" w:hAnsi="Arial" w:eastAsia="Arial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</w:p>
    <w:p>
      <w:pPr>
        <w:pStyle w:val="Gövde"/>
        <w:jc w:val="both"/>
        <w:rPr>
          <w:rFonts w:ascii="Arial" w:cs="Arial" w:hAnsi="Arial" w:eastAsia="Arial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</w:p>
    <w:p>
      <w:pPr>
        <w:pStyle w:val="Gövde"/>
        <w:jc w:val="both"/>
        <w:rPr>
          <w:rFonts w:ascii="Arial" w:cs="Arial" w:hAnsi="Arial" w:eastAsia="Arial"/>
          <w:b w:val="1"/>
          <w:bCs w:val="1"/>
          <w:i w:val="1"/>
          <w:iCs w:val="1"/>
          <w:outline w:val="0"/>
          <w:color w:val="212529"/>
          <w:sz w:val="22"/>
          <w:szCs w:val="22"/>
          <w:u w:color="212529"/>
          <w14:textFill>
            <w14:solidFill>
              <w14:srgbClr w14:val="212529"/>
            </w14:solidFill>
          </w14:textFill>
        </w:rPr>
      </w:pPr>
    </w:p>
    <w:p>
      <w:pPr>
        <w:pStyle w:val="Gövde"/>
        <w:jc w:val="both"/>
        <w:rPr>
          <w:rFonts w:ascii="Arial" w:cs="Arial" w:hAnsi="Arial" w:eastAsia="Arial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5. G</w:t>
      </w:r>
      <w:r>
        <w:rPr>
          <w:rFonts w:ascii="Arial" w:hAnsi="Arial" w:hint="default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n </w:t>
        <w:tab/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rtl w:val="0"/>
          <w:lang w:val="en-US"/>
          <w14:textFill>
            <w14:solidFill>
              <w14:srgbClr w14:val="212529"/>
            </w14:solidFill>
          </w14:textFill>
        </w:rPr>
        <w:t xml:space="preserve">Birmingham </w:t>
      </w:r>
      <w:r>
        <w:rPr>
          <w:rFonts w:ascii="Arial" w:hAnsi="Arial" w:hint="default"/>
          <w:b w:val="1"/>
          <w:bCs w:val="1"/>
          <w:outline w:val="0"/>
          <w:color w:val="212529"/>
          <w:sz w:val="22"/>
          <w:szCs w:val="22"/>
          <w:u w:color="212529"/>
          <w:rtl w:val="0"/>
          <w14:textFill>
            <w14:solidFill>
              <w14:srgbClr w14:val="212529"/>
            </w14:solidFill>
          </w14:textFill>
        </w:rPr>
        <w:t xml:space="preserve">– </w:t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rtl w:val="0"/>
          <w:lang w:val="en-US"/>
          <w14:textFill>
            <w14:solidFill>
              <w14:srgbClr w14:val="212529"/>
            </w14:solidFill>
          </w14:textFill>
        </w:rPr>
        <w:t xml:space="preserve">Chester </w:t>
      </w:r>
      <w:r>
        <w:rPr>
          <w:rFonts w:ascii="Arial" w:hAnsi="Arial" w:hint="default"/>
          <w:b w:val="1"/>
          <w:bCs w:val="1"/>
          <w:outline w:val="0"/>
          <w:color w:val="212529"/>
          <w:sz w:val="22"/>
          <w:szCs w:val="22"/>
          <w:u w:color="212529"/>
          <w:rtl w:val="0"/>
          <w14:textFill>
            <w14:solidFill>
              <w14:srgbClr w14:val="212529"/>
            </w14:solidFill>
          </w14:textFill>
        </w:rPr>
        <w:t xml:space="preserve">– </w:t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rtl w:val="0"/>
          <w:lang w:val="nl-NL"/>
          <w14:textFill>
            <w14:solidFill>
              <w14:srgbClr w14:val="212529"/>
            </w14:solidFill>
          </w14:textFill>
        </w:rPr>
        <w:t xml:space="preserve">Liverpool </w:t>
      </w:r>
      <w:r>
        <w:rPr>
          <w:rFonts w:ascii="Arial" w:hAnsi="Arial" w:hint="default"/>
          <w:b w:val="1"/>
          <w:bCs w:val="1"/>
          <w:outline w:val="0"/>
          <w:color w:val="212529"/>
          <w:sz w:val="22"/>
          <w:szCs w:val="22"/>
          <w:u w:color="212529"/>
          <w:rtl w:val="0"/>
          <w14:textFill>
            <w14:solidFill>
              <w14:srgbClr w14:val="212529"/>
            </w14:solidFill>
          </w14:textFill>
        </w:rPr>
        <w:t xml:space="preserve">– </w:t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 xml:space="preserve">Manchester </w:t>
      </w:r>
      <w:r>
        <w:rPr>
          <w:rFonts w:ascii="Arial" w:cs="Arial" w:hAnsi="Arial" w:eastAsia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  <w:tab/>
        <w:br w:type="textWrapping"/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Sabah otelde alaca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m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z kahvalt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 ard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ndan ilk dura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m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z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İ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ngiltere'nin Kuzey Bat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ı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b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lgesinde Cheshire kontlu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unun merkezi Chester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ehri olacak. 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siz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İ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ngiliz mimarisiyle ke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fedilmesi gereken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ehirlerden biridir. Turumuzun ard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ndan Liverpool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1"/>
          <w14:textFill>
            <w14:solidFill>
              <w14:srgbClr w14:val="212529"/>
            </w14:solidFill>
          </w14:textFill>
        </w:rPr>
        <w:t>’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a hareket. Var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ışı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m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z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 ard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ndan futbolun merkezi say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lan Liverpool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1"/>
          <w14:textFill>
            <w14:solidFill>
              <w14:srgbClr w14:val="212529"/>
            </w14:solidFill>
          </w14:textFill>
        </w:rPr>
        <w:t>’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a var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İ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ngiltere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1"/>
          <w14:textFill>
            <w14:solidFill>
              <w14:srgbClr w14:val="212529"/>
            </w14:solidFill>
          </w14:textFill>
        </w:rPr>
        <w:t>’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nin en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ç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nl-NL"/>
          <w14:textFill>
            <w14:solidFill>
              <w14:srgbClr w14:val="212529"/>
            </w14:solidFill>
          </w14:textFill>
        </w:rPr>
        <w:t xml:space="preserve">ok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ampiyon olan futbol tak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m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ı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Liverpool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1"/>
          <w14:textFill>
            <w14:solidFill>
              <w14:srgbClr w14:val="212529"/>
            </w14:solidFill>
          </w14:textFill>
        </w:rPr>
        <w:t>‘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un Futbol Stadyumu Anfield (panoramik), Tiyatro Binas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, Liverpool Katedrali, St. George Halls, Albert Dock ve Mersey Nehri g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lecek yerler aras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pt-PT"/>
          <w14:textFill>
            <w14:solidFill>
              <w14:srgbClr w14:val="212529"/>
            </w14:solidFill>
          </w14:textFill>
        </w:rPr>
        <w:t>ndad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r. Turumuz esnas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es-ES_tradnl"/>
          <w14:textFill>
            <w14:solidFill>
              <w14:srgbClr w14:val="212529"/>
            </w14:solidFill>
          </w14:textFill>
        </w:rPr>
        <w:t>nda Beatles m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zik grubunun ilk defa sahne ald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ığı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es-ES_tradnl"/>
          <w14:textFill>
            <w14:solidFill>
              <w14:srgbClr w14:val="212529"/>
            </w14:solidFill>
          </w14:textFill>
        </w:rPr>
        <w:t>publar, me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hur an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tlar ve me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hur binalar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ı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g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rerek foto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da-DK"/>
          <w14:textFill>
            <w14:solidFill>
              <w14:srgbClr w14:val="212529"/>
            </w14:solidFill>
          </w14:textFill>
        </w:rPr>
        <w:t xml:space="preserve">raf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ç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ekme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ans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na sahip olaca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fr-FR"/>
          <w14:textFill>
            <w14:solidFill>
              <w14:srgbClr w14:val="212529"/>
            </w14:solidFill>
          </w14:textFill>
        </w:rPr>
        <w:t>z. En son Manchester i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ç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in hareket ediyoruz. Var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ışı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m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z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 ard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ndan Manchester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ehir turu ve otelimize transfer. Konaklama Manchester otelimizde.</w:t>
      </w:r>
    </w:p>
    <w:p>
      <w:pPr>
        <w:pStyle w:val="Gövde"/>
        <w:jc w:val="both"/>
        <w:rPr>
          <w:rFonts w:ascii="Arial" w:cs="Arial" w:hAnsi="Arial" w:eastAsia="Arial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</w:p>
    <w:p>
      <w:pPr>
        <w:pStyle w:val="Gövde"/>
        <w:jc w:val="both"/>
        <w:rPr>
          <w:rFonts w:ascii="Arial" w:cs="Arial" w:hAnsi="Arial" w:eastAsia="Arial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6. G</w:t>
      </w:r>
      <w:r>
        <w:rPr>
          <w:rFonts w:ascii="Arial" w:hAnsi="Arial" w:hint="default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n </w:t>
        <w:tab/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 xml:space="preserve">Manchester </w:t>
      </w:r>
      <w:r>
        <w:rPr>
          <w:rFonts w:ascii="Arial" w:hAnsi="Arial" w:hint="default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– </w:t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Windenmere </w:t>
      </w:r>
      <w:r>
        <w:rPr>
          <w:rFonts w:ascii="Arial" w:hAnsi="Arial" w:hint="default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– </w:t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Glasgow </w:t>
        <w:tab/>
      </w:r>
      <w:r>
        <w:rPr>
          <w:rFonts w:ascii="Arial" w:cs="Arial" w:hAnsi="Arial" w:eastAsia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  <w:br w:type="textWrapping"/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Sabah kahvalt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 ard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ndan Windermere hareket. Windermere g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da-DK"/>
          <w14:textFill>
            <w14:solidFill>
              <w14:srgbClr w14:val="212529"/>
            </w14:solidFill>
          </w14:textFill>
        </w:rPr>
        <w:t>ller b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lgesi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İ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ngiltere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1"/>
          <w14:textFill>
            <w14:solidFill>
              <w14:srgbClr w14:val="212529"/>
            </w14:solidFill>
          </w14:textFill>
        </w:rPr>
        <w:t>’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nin en b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y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k ikinci Ulusal Park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r. Olduk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ç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it-IT"/>
          <w14:textFill>
            <w14:solidFill>
              <w14:srgbClr w14:val="212529"/>
            </w14:solidFill>
          </w14:textFill>
        </w:rPr>
        <w:t>a da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l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k olan b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lgede ayn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ı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zamanda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İ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ngiltere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1"/>
          <w14:textFill>
            <w14:solidFill>
              <w14:srgbClr w14:val="212529"/>
            </w14:solidFill>
          </w14:textFill>
        </w:rPr>
        <w:t>’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nin en y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ksek da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ğı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olan Scafell Pike da yer al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yor. Muhte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de-DE"/>
          <w14:textFill>
            <w14:solidFill>
              <w14:srgbClr w14:val="212529"/>
            </w14:solidFill>
          </w14:textFill>
        </w:rPr>
        <w:t>em g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zellikteki g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llere ve vadilere sahip G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da-DK"/>
          <w14:textFill>
            <w14:solidFill>
              <w14:srgbClr w14:val="212529"/>
            </w14:solidFill>
          </w14:textFill>
        </w:rPr>
        <w:t>ller B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lgesi ziyaret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ç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ilerine nefes kesici manzaralar sunuyor. Buradaki turumuzun ard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nl-NL"/>
          <w14:textFill>
            <w14:solidFill>
              <w14:srgbClr w14:val="212529"/>
            </w14:solidFill>
          </w14:textFill>
        </w:rPr>
        <w:t>ndan Glasgow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1"/>
          <w14:textFill>
            <w14:solidFill>
              <w14:srgbClr w14:val="212529"/>
            </w14:solidFill>
          </w14:textFill>
        </w:rPr>
        <w:t>’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pt-PT"/>
          <w14:textFill>
            <w14:solidFill>
              <w14:srgbClr w14:val="212529"/>
            </w14:solidFill>
          </w14:textFill>
        </w:rPr>
        <w:t>a do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ru devam edece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iz. Yol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st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es-ES_tradnl"/>
          <w14:textFill>
            <w14:solidFill>
              <w14:srgbClr w14:val="212529"/>
            </w14:solidFill>
          </w14:textFill>
        </w:rPr>
        <w:t>nde u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rayaca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m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z viski mahzenlerinde 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nya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1"/>
          <w14:textFill>
            <w14:solidFill>
              <w14:srgbClr w14:val="212529"/>
            </w14:solidFill>
          </w14:textFill>
        </w:rPr>
        <w:t>’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ca me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hur Scotch viskilerini tatma imkan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ı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bulaca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z. Ak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am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st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ü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Glasgow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1"/>
          <w14:textFill>
            <w14:solidFill>
              <w14:srgbClr w14:val="212529"/>
            </w14:solidFill>
          </w14:textFill>
        </w:rPr>
        <w:t>’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a var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ış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 xml:space="preserve">ve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İ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sko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ç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ya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1"/>
          <w14:textFill>
            <w14:solidFill>
              <w14:srgbClr w14:val="212529"/>
            </w14:solidFill>
          </w14:textFill>
        </w:rPr>
        <w:t>’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nl-NL"/>
          <w14:textFill>
            <w14:solidFill>
              <w14:srgbClr w14:val="212529"/>
            </w14:solidFill>
          </w14:textFill>
        </w:rPr>
        <w:t>n en b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y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k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ehri olan Glasgow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ehrini geziyoruz. Bu turumuzda Glasgow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de-DE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niversitesi, Kelvin Nehri, Glasgow Katedrali, Merchant Meydani, Buchanan Caddesi g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lecek yerler aras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pt-PT"/>
          <w14:textFill>
            <w14:solidFill>
              <w14:srgbClr w14:val="212529"/>
            </w14:solidFill>
          </w14:textFill>
        </w:rPr>
        <w:t>ndad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r. Ard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 xml:space="preserve">ndan Glasgow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ehir merkezinde serbest gezinti ve al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veri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ş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imkan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. Geceleme bu muhte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em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ehirde.   </w:t>
      </w:r>
    </w:p>
    <w:p>
      <w:pPr>
        <w:pStyle w:val="Gövde"/>
        <w:jc w:val="both"/>
        <w:rPr>
          <w:rFonts w:ascii="Arial" w:cs="Arial" w:hAnsi="Arial" w:eastAsia="Arial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</w:p>
    <w:p>
      <w:pPr>
        <w:pStyle w:val="Gövde"/>
        <w:jc w:val="both"/>
        <w:rPr>
          <w:rFonts w:ascii="Arial" w:cs="Arial" w:hAnsi="Arial" w:eastAsia="Arial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7. G</w:t>
      </w:r>
      <w:r>
        <w:rPr>
          <w:rFonts w:ascii="Arial" w:hAnsi="Arial" w:hint="default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n </w:t>
        <w:tab/>
        <w:t xml:space="preserve">Glasgow </w:t>
      </w:r>
      <w:r>
        <w:rPr>
          <w:rFonts w:ascii="Arial" w:hAnsi="Arial" w:hint="default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– </w:t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de-DE"/>
          <w14:textFill>
            <w14:solidFill>
              <w14:srgbClr w14:val="212529"/>
            </w14:solidFill>
          </w14:textFill>
        </w:rPr>
        <w:t xml:space="preserve">Edinburg </w:t>
      </w:r>
    </w:p>
    <w:p>
      <w:pPr>
        <w:pStyle w:val="Gövde"/>
        <w:jc w:val="both"/>
        <w:rPr>
          <w:rFonts w:ascii="Arial" w:cs="Arial" w:hAnsi="Arial" w:eastAsia="Arial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Var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ışı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m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z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 ard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nl-NL"/>
          <w14:textFill>
            <w14:solidFill>
              <w14:srgbClr w14:val="212529"/>
            </w14:solidFill>
          </w14:textFill>
        </w:rPr>
        <w:t>ndan Glasgow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1"/>
          <w14:textFill>
            <w14:solidFill>
              <w14:srgbClr w14:val="212529"/>
            </w14:solidFill>
          </w14:textFill>
        </w:rPr>
        <w:t>’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un eksik kalan yerlerini g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p yola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çı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k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yoruz. Tarihi William Wallace An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ı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ile ba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layan turumuz Cesur Y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 xml:space="preserve">rek (Braveheart) Filminin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ç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ekildi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i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nl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ü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Stirling Kalesi ile devam edecek. Daha sonraki dura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m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de-DE"/>
          <w14:textFill>
            <w14:solidFill>
              <w14:srgbClr w14:val="212529"/>
            </w14:solidFill>
          </w14:textFill>
        </w:rPr>
        <w:t>z Loch Lomond ve Trossachs Milli Park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, burada muhte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em manzaralar g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rd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kten sonra 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nyan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nl-NL"/>
          <w14:textFill>
            <w14:solidFill>
              <w14:srgbClr w14:val="212529"/>
            </w14:solidFill>
          </w14:textFill>
        </w:rPr>
        <w:t>n en b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y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k at heykelleri olan Kelpies'i g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yoruz. Daha sonra bir ba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ka kale olan Blackness Kalesi, buray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ı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panoramik olarak g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rd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kten sonra Edinburg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1"/>
          <w14:textFill>
            <w14:solidFill>
              <w14:srgbClr w14:val="212529"/>
            </w14:solidFill>
          </w14:textFill>
        </w:rPr>
        <w:t>’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a var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yoruz. Otelimize yerle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menin ard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ndan serbest zaman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z olacak. Geceleme otelimizde. </w:t>
      </w:r>
    </w:p>
    <w:p>
      <w:pPr>
        <w:pStyle w:val="Gövde"/>
        <w:jc w:val="both"/>
        <w:rPr>
          <w:rFonts w:ascii="Arial" w:cs="Arial" w:hAnsi="Arial" w:eastAsia="Arial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</w:p>
    <w:p>
      <w:pPr>
        <w:pStyle w:val="Gövde"/>
        <w:jc w:val="both"/>
        <w:rPr>
          <w:rFonts w:ascii="Arial" w:cs="Arial" w:hAnsi="Arial" w:eastAsia="Arial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8. G</w:t>
      </w:r>
      <w:r>
        <w:rPr>
          <w:rFonts w:ascii="Arial" w:hAnsi="Arial" w:hint="default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nl-NL"/>
          <w14:textFill>
            <w14:solidFill>
              <w14:srgbClr w14:val="212529"/>
            </w14:solidFill>
          </w14:textFill>
        </w:rPr>
        <w:t xml:space="preserve">n </w:t>
        <w:tab/>
        <w:t>Edinburgh</w:t>
        <w:tab/>
      </w:r>
    </w:p>
    <w:p>
      <w:pPr>
        <w:pStyle w:val="Gövde"/>
        <w:jc w:val="both"/>
        <w:rPr>
          <w:rFonts w:ascii="Arial" w:cs="Arial" w:hAnsi="Arial" w:eastAsia="Arial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Sabah kahvalt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 ard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ndan Edinburgh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ehir turunu yapaca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z.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 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Royal Mile Caddesi, Princess Street,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de-DE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niversite Binas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, Sad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k k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pek Bobby an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it-IT"/>
          <w14:textFill>
            <w14:solidFill>
              <w14:srgbClr w14:val="212529"/>
            </w14:solidFill>
          </w14:textFill>
        </w:rPr>
        <w:t>, St. Giles Katedrali, Carlton Tepesi, Edinburgh Liman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, Kraliyet Britanya Yat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ı’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bulundu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u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Leith Mahallesi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 xml:space="preserve">ve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ehrin en eski tarihi sembol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ü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olan ve ziyaret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ç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ilerine nefes kesici bir manzara sunan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nl-NL"/>
          <w14:textFill>
            <w14:solidFill>
              <w14:srgbClr w14:val="212529"/>
            </w14:solidFill>
          </w14:textFill>
        </w:rPr>
        <w:t>Edinburgh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Kalesi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1"/>
          <w14:textFill>
            <w14:solidFill>
              <w14:srgbClr w14:val="212529"/>
            </w14:solidFill>
          </w14:textFill>
        </w:rPr>
        <w:t>’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ni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(giri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 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creti dahil) gezece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iz. Kale i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ç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erisinde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Ulusal Sava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ş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M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zesi,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ehrin ilk kilisesi olan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St. Barbara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apeli,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taht m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cevherleri salonu,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İ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sko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ç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Kraliyet Saray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odalar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ı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ve ziyafet salonu da gezilecektir.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Ak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am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st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ü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al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veri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ş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ç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in serbest. Geceleme otelimizde.</w:t>
      </w:r>
    </w:p>
    <w:p>
      <w:pPr>
        <w:pStyle w:val="Gövde"/>
        <w:jc w:val="both"/>
        <w:rPr>
          <w:rFonts w:ascii="Arial" w:cs="Arial" w:hAnsi="Arial" w:eastAsia="Arial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</w:p>
    <w:p>
      <w:pPr>
        <w:pStyle w:val="Gövde"/>
        <w:jc w:val="both"/>
        <w:rPr>
          <w:rFonts w:ascii="Arial" w:cs="Arial" w:hAnsi="Arial" w:eastAsia="Arial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9. G</w:t>
      </w:r>
      <w:r>
        <w:rPr>
          <w:rFonts w:ascii="Arial" w:hAnsi="Arial" w:hint="default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 xml:space="preserve">n </w:t>
        <w:tab/>
        <w:t xml:space="preserve">Edinburgh </w:t>
      </w:r>
      <w:r>
        <w:rPr>
          <w:rFonts w:ascii="Arial" w:hAnsi="Arial" w:hint="default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– İ</w:t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stanbul</w:t>
        <w:tab/>
      </w:r>
      <w:r>
        <w:rPr>
          <w:rFonts w:ascii="Arial" w:cs="Arial" w:hAnsi="Arial" w:eastAsia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  <w:br w:type="textWrapping"/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Sabah kahvalt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 ard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ndan</w:t>
      </w:r>
      <w:r>
        <w:rPr>
          <w:rFonts w:ascii="Arial" w:hAnsi="Arial" w:hint="default"/>
          <w:outline w:val="0"/>
          <w:color w:val="212529"/>
          <w:kern w:val="2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Arial" w:hAnsi="Arial"/>
          <w:outline w:val="0"/>
          <w:color w:val="212529"/>
          <w:kern w:val="2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Edinburg havaliman</w:t>
      </w:r>
      <w:r>
        <w:rPr>
          <w:rFonts w:ascii="Arial" w:hAnsi="Arial" w:hint="default"/>
          <w:outline w:val="0"/>
          <w:color w:val="212529"/>
          <w:kern w:val="2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kern w:val="2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na transfer. T</w:t>
      </w:r>
      <w:r>
        <w:rPr>
          <w:rFonts w:ascii="Arial" w:hAnsi="Arial" w:hint="default"/>
          <w:outline w:val="0"/>
          <w:color w:val="212529"/>
          <w:kern w:val="2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kern w:val="2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rk Hava Yollar</w:t>
      </w:r>
      <w:r>
        <w:rPr>
          <w:rFonts w:ascii="Arial" w:hAnsi="Arial" w:hint="default"/>
          <w:outline w:val="0"/>
          <w:color w:val="212529"/>
          <w:kern w:val="2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kern w:val="2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</w:t>
      </w:r>
      <w:r>
        <w:rPr>
          <w:rFonts w:ascii="Arial" w:hAnsi="Arial" w:hint="default"/>
          <w:outline w:val="0"/>
          <w:color w:val="212529"/>
          <w:kern w:val="2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kern w:val="2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 TK1344 nolu seferi ile saat 10:35</w:t>
      </w:r>
      <w:r>
        <w:rPr>
          <w:rFonts w:ascii="Arial" w:hAnsi="Arial" w:hint="default"/>
          <w:outline w:val="0"/>
          <w:color w:val="212529"/>
          <w:kern w:val="2"/>
          <w:sz w:val="22"/>
          <w:szCs w:val="22"/>
          <w:u w:color="212529"/>
          <w:shd w:val="clear" w:color="auto" w:fill="ffffff"/>
          <w:rtl w:val="1"/>
          <w14:textFill>
            <w14:solidFill>
              <w14:srgbClr w14:val="212529"/>
            </w14:solidFill>
          </w14:textFill>
        </w:rPr>
        <w:t>’</w:t>
      </w:r>
      <w:r>
        <w:rPr>
          <w:rFonts w:ascii="Arial" w:hAnsi="Arial"/>
          <w:outline w:val="0"/>
          <w:color w:val="212529"/>
          <w:kern w:val="2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de </w:t>
      </w:r>
      <w:r>
        <w:rPr>
          <w:rFonts w:ascii="Arial" w:hAnsi="Arial" w:hint="default"/>
          <w:outline w:val="0"/>
          <w:color w:val="212529"/>
          <w:kern w:val="2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İ</w:t>
      </w:r>
      <w:r>
        <w:rPr>
          <w:rFonts w:ascii="Arial" w:hAnsi="Arial"/>
          <w:outline w:val="0"/>
          <w:color w:val="212529"/>
          <w:kern w:val="2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stanbul</w:t>
      </w:r>
      <w:r>
        <w:rPr>
          <w:rFonts w:ascii="Arial" w:hAnsi="Arial" w:hint="default"/>
          <w:outline w:val="0"/>
          <w:color w:val="212529"/>
          <w:kern w:val="2"/>
          <w:sz w:val="22"/>
          <w:szCs w:val="22"/>
          <w:u w:color="212529"/>
          <w:shd w:val="clear" w:color="auto" w:fill="ffffff"/>
          <w:rtl w:val="1"/>
          <w14:textFill>
            <w14:solidFill>
              <w14:srgbClr w14:val="212529"/>
            </w14:solidFill>
          </w14:textFill>
        </w:rPr>
        <w:t>’</w:t>
      </w:r>
      <w:r>
        <w:rPr>
          <w:rFonts w:ascii="Arial" w:hAnsi="Arial"/>
          <w:outline w:val="0"/>
          <w:color w:val="212529"/>
          <w:kern w:val="2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a hareket. Yerel saat ile 17:05</w:t>
      </w:r>
      <w:r>
        <w:rPr>
          <w:rFonts w:ascii="Arial" w:hAnsi="Arial" w:hint="default"/>
          <w:outline w:val="0"/>
          <w:color w:val="212529"/>
          <w:kern w:val="2"/>
          <w:sz w:val="22"/>
          <w:szCs w:val="22"/>
          <w:u w:color="212529"/>
          <w:shd w:val="clear" w:color="auto" w:fill="ffffff"/>
          <w:rtl w:val="1"/>
          <w14:textFill>
            <w14:solidFill>
              <w14:srgbClr w14:val="212529"/>
            </w14:solidFill>
          </w14:textFill>
        </w:rPr>
        <w:t>’</w:t>
      </w:r>
      <w:r>
        <w:rPr>
          <w:rFonts w:ascii="Arial" w:hAnsi="Arial"/>
          <w:outline w:val="0"/>
          <w:color w:val="212529"/>
          <w:kern w:val="2"/>
          <w:sz w:val="22"/>
          <w:szCs w:val="22"/>
          <w:u w:color="212529"/>
          <w:shd w:val="clear" w:color="auto" w:fill="ffffff"/>
          <w:rtl w:val="0"/>
          <w:lang w:val="da-DK"/>
          <w14:textFill>
            <w14:solidFill>
              <w14:srgbClr w14:val="212529"/>
            </w14:solidFill>
          </w14:textFill>
        </w:rPr>
        <w:t>de var</w:t>
      </w:r>
      <w:r>
        <w:rPr>
          <w:rFonts w:ascii="Arial" w:hAnsi="Arial" w:hint="default"/>
          <w:outline w:val="0"/>
          <w:color w:val="212529"/>
          <w:kern w:val="2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ış</w:t>
      </w:r>
      <w:r>
        <w:rPr>
          <w:rFonts w:ascii="Arial" w:hAnsi="Arial"/>
          <w:outline w:val="0"/>
          <w:color w:val="212529"/>
          <w:kern w:val="2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. Turumuzun sonu.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. </w:t>
      </w:r>
    </w:p>
    <w:p>
      <w:pPr>
        <w:pStyle w:val="Gövde"/>
        <w:jc w:val="both"/>
        <w:rPr>
          <w:rFonts w:ascii="Arial" w:cs="Arial" w:hAnsi="Arial" w:eastAsia="Arial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</w:p>
    <w:p>
      <w:pPr>
        <w:pStyle w:val="Gövde"/>
        <w:jc w:val="both"/>
        <w:rPr>
          <w:rFonts w:ascii="Arial" w:cs="Arial" w:hAnsi="Arial" w:eastAsia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de-DE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crete Dahil Hizmetler</w:t>
      </w:r>
    </w:p>
    <w:p>
      <w:pPr>
        <w:pStyle w:val="Gövde"/>
        <w:jc w:val="both"/>
        <w:rPr>
          <w:rFonts w:ascii="Arial" w:cs="Arial" w:hAnsi="Arial" w:eastAsia="Arial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İ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stanbul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–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it-IT"/>
          <w14:textFill>
            <w14:solidFill>
              <w14:srgbClr w14:val="212529"/>
            </w14:solidFill>
          </w14:textFill>
        </w:rPr>
        <w:t xml:space="preserve">Londra / Edinburg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– İ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stanbul aras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ı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ekonomi s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f u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ç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ak bileti</w:t>
      </w:r>
    </w:p>
    <w:p>
      <w:pPr>
        <w:pStyle w:val="Gövde"/>
        <w:jc w:val="both"/>
        <w:rPr>
          <w:rFonts w:ascii="Arial" w:cs="Arial" w:hAnsi="Arial" w:eastAsia="Arial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3* ve 4* otellerde 8 gece oda kahvalt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ı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konaklama</w:t>
      </w:r>
    </w:p>
    <w:p>
      <w:pPr>
        <w:pStyle w:val="Gövde"/>
        <w:jc w:val="both"/>
        <w:rPr>
          <w:rFonts w:ascii="Arial" w:cs="Arial" w:hAnsi="Arial" w:eastAsia="Arial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fr-FR"/>
          <w14:textFill>
            <w14:solidFill>
              <w14:srgbClr w14:val="212529"/>
            </w14:solidFill>
          </w14:textFill>
        </w:rPr>
        <w:t xml:space="preserve">Londra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ehir Turu</w:t>
      </w:r>
    </w:p>
    <w:p>
      <w:pPr>
        <w:pStyle w:val="Gövde"/>
        <w:jc w:val="both"/>
        <w:rPr>
          <w:rFonts w:ascii="Arial" w:cs="Arial" w:hAnsi="Arial" w:eastAsia="Arial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it-IT"/>
          <w14:textFill>
            <w14:solidFill>
              <w14:srgbClr w14:val="212529"/>
            </w14:solidFill>
          </w14:textFill>
        </w:rPr>
        <w:t>Londra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1"/>
          <w14:textFill>
            <w14:solidFill>
              <w14:srgbClr w14:val="212529"/>
            </w14:solidFill>
          </w14:textFill>
        </w:rPr>
        <w:t>’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da Greenwich &amp; British Museum &amp; Thames Nehri Tekne Turu &amp; Londra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1"/>
          <w14:textFill>
            <w14:solidFill>
              <w14:srgbClr w14:val="212529"/>
            </w14:solidFill>
          </w14:textFill>
        </w:rPr>
        <w:t>‘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n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İ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konik sokak ve mahalleleri Turu</w:t>
      </w:r>
    </w:p>
    <w:p>
      <w:pPr>
        <w:pStyle w:val="Gövde"/>
        <w:jc w:val="both"/>
        <w:rPr>
          <w:rFonts w:ascii="Arial" w:cs="Arial" w:hAnsi="Arial" w:eastAsia="Arial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Londra Tekne Turu </w:t>
        <w:tab/>
      </w:r>
      <w:r>
        <w:rPr>
          <w:rFonts w:ascii="Arial" w:cs="Arial" w:hAnsi="Arial" w:eastAsia="Arial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  <w:br w:type="textWrapping"/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 xml:space="preserve">Windsor, Oxford, Birmingham, </w:t>
      </w:r>
      <w:r>
        <w:rPr>
          <w:rFonts w:ascii="Arial" w:hAnsi="Arial"/>
          <w:outline w:val="0"/>
          <w:color w:val="212529"/>
          <w:sz w:val="22"/>
          <w:szCs w:val="22"/>
          <w:u w:color="212529"/>
          <w:rtl w:val="0"/>
          <w:lang w:val="da-DK"/>
          <w14:textFill>
            <w14:solidFill>
              <w14:srgbClr w14:val="212529"/>
            </w14:solidFill>
          </w14:textFill>
        </w:rPr>
        <w:t xml:space="preserve">Chester,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de-DE"/>
          <w14:textFill>
            <w14:solidFill>
              <w14:srgbClr w14:val="212529"/>
            </w14:solidFill>
          </w14:textFill>
        </w:rPr>
        <w:t>Liverpool, Manchester, Windenmere, Glasgow, Edinburg Turlar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ı </w:t>
      </w:r>
    </w:p>
    <w:p>
      <w:pPr>
        <w:pStyle w:val="Gövde"/>
        <w:jc w:val="both"/>
        <w:rPr>
          <w:rFonts w:ascii="Arial" w:cs="Arial" w:hAnsi="Arial" w:eastAsia="Arial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Viski Tad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m Turlar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</w:p>
    <w:p>
      <w:pPr>
        <w:pStyle w:val="Gövde"/>
        <w:rPr>
          <w:rFonts w:ascii="Arial" w:cs="Arial" w:hAnsi="Arial" w:eastAsia="Arial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Stirling ve Edinburgh Kalesi turular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</w:p>
    <w:p>
      <w:pPr>
        <w:pStyle w:val="Gövde"/>
        <w:jc w:val="both"/>
        <w:rPr>
          <w:rFonts w:ascii="Arial" w:cs="Arial" w:hAnsi="Arial" w:eastAsia="Arial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Wallace An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  <w:tab/>
      </w:r>
    </w:p>
    <w:p>
      <w:pPr>
        <w:pStyle w:val="Gövde"/>
        <w:rPr>
          <w:rFonts w:ascii="Arial" w:cs="Arial" w:hAnsi="Arial" w:eastAsia="Arial"/>
        </w:rPr>
      </w:pP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rk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ç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e Rehberlik hizmeti 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</w:rPr>
        <w:t>T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>rsab Sigortas</w:t>
      </w:r>
      <w:r>
        <w:rPr>
          <w:rFonts w:ascii="Arial" w:hAnsi="Arial" w:hint="default"/>
          <w:rtl w:val="0"/>
        </w:rPr>
        <w:t>ı</w:t>
      </w:r>
    </w:p>
    <w:p>
      <w:pPr>
        <w:pStyle w:val="Gövde"/>
        <w:jc w:val="both"/>
        <w:rPr>
          <w:rFonts w:ascii="Arial" w:cs="Arial" w:hAnsi="Arial" w:eastAsia="Arial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</w:p>
    <w:p>
      <w:pPr>
        <w:pStyle w:val="Gövde"/>
        <w:jc w:val="both"/>
        <w:rPr>
          <w:rFonts w:ascii="Arial" w:cs="Arial" w:hAnsi="Arial" w:eastAsia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</w:p>
    <w:p>
      <w:pPr>
        <w:pStyle w:val="Gövde"/>
        <w:jc w:val="both"/>
        <w:rPr>
          <w:rFonts w:ascii="Arial" w:cs="Arial" w:hAnsi="Arial" w:eastAsia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</w:p>
    <w:p>
      <w:pPr>
        <w:pStyle w:val="Gövde"/>
        <w:jc w:val="both"/>
        <w:rPr>
          <w:rFonts w:ascii="Arial" w:cs="Arial" w:hAnsi="Arial" w:eastAsia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</w:p>
    <w:p>
      <w:pPr>
        <w:pStyle w:val="Gövde"/>
        <w:jc w:val="both"/>
        <w:rPr>
          <w:rFonts w:ascii="Arial" w:cs="Arial" w:hAnsi="Arial" w:eastAsia="Arial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it-IT"/>
          <w14:textFill>
            <w14:solidFill>
              <w14:srgbClr w14:val="212529"/>
            </w14:solidFill>
          </w14:textFill>
        </w:rPr>
        <w:t xml:space="preserve">Harici </w:t>
      </w:r>
      <w:r>
        <w:rPr>
          <w:rFonts w:ascii="Arial" w:hAnsi="Arial" w:hint="default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demeniz Gerekenler</w:t>
        <w:tab/>
      </w:r>
      <w:r>
        <w:rPr>
          <w:rFonts w:ascii="Arial" w:cs="Arial" w:hAnsi="Arial" w:eastAsia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  <w:br w:type="textWrapping"/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Öğ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le ve ak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am yemekleri</w:t>
        <w:tab/>
      </w:r>
      <w:r>
        <w:rPr>
          <w:rFonts w:ascii="Arial" w:cs="Arial" w:hAnsi="Arial" w:eastAsia="Arial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  <w:br w:type="textWrapping"/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Ki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isel harcamalar</w:t>
      </w:r>
    </w:p>
    <w:p>
      <w:pPr>
        <w:pStyle w:val="Gövde"/>
        <w:jc w:val="both"/>
      </w:pP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of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r ve rehber bah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leri (Ki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 ba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şı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 xml:space="preserve">130 Pound) </w:t>
      </w:r>
    </w:p>
    <w:sectPr>
      <w:headerReference w:type="default" r:id="rId4"/>
      <w:footerReference w:type="default" r:id="rId5"/>
      <w:pgSz w:w="11900" w:h="16840" w:orient="portrait"/>
      <w:pgMar w:top="899" w:right="1134" w:bottom="1134" w:left="1134" w:header="420" w:footer="38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Avenir Nex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tabs>
        <w:tab w:val="center" w:pos="4819"/>
        <w:tab w:val="right" w:pos="9612"/>
        <w:tab w:val="clear" w:pos="9020"/>
      </w:tabs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</w:pPr>
    <w:r>
      <w:rPr>
        <w:rFonts w:ascii="Helvetica" w:hAnsi="Helvetica"/>
        <w:b w:val="1"/>
        <w:bCs w:val="1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Atlanta Head Office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  <w:r>
      <w:rPr>
        <w:rFonts w:ascii="Helvetica" w:hAnsi="Helvetica"/>
        <w:b w:val="1"/>
        <w:bCs w:val="1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Europe Office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  <w:r>
      <w:rPr>
        <w:rFonts w:ascii="Helvetica" w:hAnsi="Helvetica"/>
        <w:b w:val="1"/>
        <w:bCs w:val="1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California Office</w:t>
    </w:r>
  </w:p>
  <w:p>
    <w:pPr>
      <w:pStyle w:val="Başlık ve Altlık"/>
      <w:tabs>
        <w:tab w:val="center" w:pos="4819"/>
        <w:tab w:val="right" w:pos="9612"/>
        <w:tab w:val="clear" w:pos="9020"/>
      </w:tabs>
      <w:rPr>
        <w:rFonts w:ascii="Helvetica" w:cs="Helvetica" w:hAnsi="Helvetica" w:eastAsia="Helvetica"/>
        <w:outline w:val="0"/>
        <w:color w:val="001f5f"/>
        <w:sz w:val="20"/>
        <w:szCs w:val="20"/>
        <w:u w:color="001f5f"/>
        <w14:textFill>
          <w14:solidFill>
            <w14:srgbClr w14:val="001F5F"/>
          </w14:solidFill>
        </w14:textFill>
      </w:rPr>
    </w:pP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3914 Evans Drive</w:t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 xml:space="preserve"> Lithia Springs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Ba</w:t>
    </w:r>
    <w:r>
      <w:rPr>
        <w:rFonts w:ascii="Helvetica" w:hAnsi="Helvetica" w:hint="default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ğ</w:t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 xml:space="preserve">dat Cad. Umut Apt No 466/9 </w:t>
      <w:tab/>
      <w:t>4121 Via Marina Unit 207</w:t>
    </w:r>
    <w:r>
      <w:rPr>
        <w:rFonts w:ascii="Helvetica" w:cs="Helvetica" w:hAnsi="Helvetica" w:eastAsia="Helvetica"/>
        <w:outline w:val="0"/>
        <w:color w:val="001f5f"/>
        <w:sz w:val="20"/>
        <w:szCs w:val="20"/>
        <w:u w:color="001f5f"/>
        <w:lang w:val="en-US"/>
        <w14:textFill>
          <w14:solidFill>
            <w14:srgbClr w14:val="001F5F"/>
          </w14:solidFill>
        </w14:textFill>
      </w:rPr>
      <w:br w:type="textWrapping"/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it-IT"/>
        <w14:textFill>
          <w14:solidFill>
            <w14:srgbClr w14:val="001F5F"/>
          </w14:solidFill>
        </w14:textFill>
      </w:rPr>
      <w:t>Georgia 30122</w:t>
      <w:tab/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Istanbul - Turkey</w:t>
    </w:r>
    <w:r>
      <w:rPr>
        <w:rFonts w:ascii="Helvetica" w:cs="Helvetica" w:hAnsi="Helvetica" w:eastAsia="Helvetica"/>
        <w:outline w:val="0"/>
        <w:color w:val="001f5f"/>
        <w:sz w:val="20"/>
        <w:szCs w:val="20"/>
        <w:u w:color="001f5f"/>
        <w14:textFill>
          <w14:solidFill>
            <w14:srgbClr w14:val="001F5F"/>
          </w14:solidFill>
        </w14:textFill>
      </w:rPr>
      <w:tab/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Marina del Rey</w:t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14:textFill>
          <w14:solidFill>
            <w14:srgbClr w14:val="001F5F"/>
          </w14:solidFill>
        </w14:textFill>
      </w:rPr>
      <w:t xml:space="preserve"> </w:t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it-IT"/>
        <w14:textFill>
          <w14:solidFill>
            <w14:srgbClr w14:val="001F5F"/>
          </w14:solidFill>
        </w14:textFill>
      </w:rPr>
      <w:t>California 9</w:t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14:textFill>
          <w14:solidFill>
            <w14:srgbClr w14:val="001F5F"/>
          </w14:solidFill>
        </w14:textFill>
      </w:rPr>
      <w:t xml:space="preserve">0292 </w:t>
    </w:r>
  </w:p>
  <w:p>
    <w:pPr>
      <w:pStyle w:val="Başlık ve Altlık"/>
      <w:tabs>
        <w:tab w:val="center" w:pos="4819"/>
        <w:tab w:val="right" w:pos="9612"/>
        <w:tab w:val="clear" w:pos="9020"/>
      </w:tabs>
    </w:pP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it-IT"/>
        <w14:textFill>
          <w14:solidFill>
            <w14:srgbClr w14:val="001F5F"/>
          </w14:solidFill>
        </w14:textFill>
      </w:rPr>
      <w:t>Phone: +1 (619) 677 1000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Phone: 444 3 848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14:textFill>
          <w14:solidFill>
            <w14:srgbClr w14:val="001F5F"/>
          </w14:solidFill>
        </w14:textFill>
      </w:rPr>
      <w:t>Toll Free: +1 (844) 220 2202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tabs>
        <w:tab w:val="center" w:pos="4819"/>
        <w:tab w:val="right" w:pos="9612"/>
        <w:tab w:val="clear" w:pos="9020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Dikdörtg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drawing xmlns:a="http://schemas.openxmlformats.org/drawingml/2006/main">
        <wp:inline distT="0" distB="0" distL="0" distR="0">
          <wp:extent cx="2099650" cy="431579"/>
          <wp:effectExtent l="0" t="0" r="0" b="0"/>
          <wp:docPr id="1073741825" name="officeArt object" descr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officeArt object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650" cy="43157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aşlık ve Altlık">
    <w:name w:val="Başlık ve Altlık"/>
    <w:next w:val="Başlık ve Altlık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