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Kurban Bayram</w:t>
      </w:r>
      <w:r>
        <w:rPr>
          <w:b w:val="1"/>
          <w:bCs w:val="1"/>
          <w:sz w:val="28"/>
          <w:szCs w:val="28"/>
          <w:rtl w:val="0"/>
          <w:lang w:val="en-US"/>
        </w:rPr>
        <w:t>ı</w:t>
      </w:r>
      <w:r>
        <w:rPr>
          <w:b w:val="1"/>
          <w:bCs w:val="1"/>
          <w:sz w:val="28"/>
          <w:szCs w:val="28"/>
          <w:rtl w:val="0"/>
          <w:lang w:val="en-US"/>
        </w:rPr>
        <w:t>nda Costa Favolasa ile Norve</w:t>
      </w:r>
      <w:r>
        <w:rPr>
          <w:b w:val="1"/>
          <w:bCs w:val="1"/>
          <w:sz w:val="28"/>
          <w:szCs w:val="28"/>
          <w:rtl w:val="0"/>
          <w:lang w:val="en-US"/>
        </w:rPr>
        <w:t xml:space="preserve">ç </w:t>
      </w:r>
      <w:r>
        <w:rPr>
          <w:b w:val="1"/>
          <w:bCs w:val="1"/>
          <w:sz w:val="28"/>
          <w:szCs w:val="28"/>
          <w:rtl w:val="0"/>
          <w:lang w:val="en-US"/>
        </w:rPr>
        <w:t>Fiyortlar</w:t>
      </w:r>
      <w:r>
        <w:rPr>
          <w:b w:val="1"/>
          <w:bCs w:val="1"/>
          <w:sz w:val="28"/>
          <w:szCs w:val="28"/>
          <w:rtl w:val="0"/>
          <w:lang w:val="en-US"/>
        </w:rPr>
        <w:t>ı</w:t>
      </w:r>
    </w:p>
    <w:p>
      <w:pPr>
        <w:pStyle w:val="Gövde"/>
        <w:jc w:val="both"/>
        <w:rPr>
          <w:rFonts w:ascii="Arial" w:cs="Arial" w:hAnsi="Arial" w:eastAsia="Arial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1.G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 w:hint="default"/>
          <w:b w:val="1"/>
          <w:bCs w:val="1"/>
          <w:u w:color="333333"/>
          <w:rtl w:val="0"/>
        </w:rPr>
        <w:t>İ</w:t>
      </w:r>
      <w:r>
        <w:rPr>
          <w:rFonts w:ascii="Arial" w:hAnsi="Arial"/>
          <w:b w:val="1"/>
          <w:bCs w:val="1"/>
          <w:u w:color="333333"/>
          <w:rtl w:val="0"/>
        </w:rPr>
        <w:t>stanbul - Hamburg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 Yeni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tan 3 saat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nce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ma ve check-in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lemlerimizin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Hamburg (HAM)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umuzu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tiriyoruz.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ndan 5* Costa Favolosa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transferimiz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iyor. Geminin hareket saati 20:00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2.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</w:rPr>
        <w:t>Denizde Keyifli Bir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3.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 xml:space="preserve">n  </w:t>
      </w:r>
      <w:r>
        <w:rPr>
          <w:rFonts w:ascii="Arial" w:hAnsi="Arial"/>
          <w:b w:val="1"/>
          <w:bCs w:val="1"/>
          <w:u w:color="333333"/>
          <w:rtl w:val="0"/>
        </w:rPr>
        <w:t>Stavanger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sabah Stavanger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yor. Arzu eden misafirlerimiz rehberimizin ekstra olarak organize edece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Utstein Abbey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&amp;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&amp; Stavanger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'in petrol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kenti olarak Stavanger'deki turumuzda fiyordun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en 5 km'lik Mekjavrvikvelen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neli ile Utstein Abbey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gidiyoruz. Ye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illikler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indeki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 ziyaretimiz 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Kral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n Herald'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Hafrsfjord sava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'i tek bir krall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toplamas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sv-SE"/>
        </w:rPr>
        <w:t>na 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fta bulunan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 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ziyaret ediyoruz.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'in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plaj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Solo plaj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verece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 molan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ndan Stavanger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merkezine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Stavanger'in 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hur beyaz evlerinin bulundu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Gamle Stavanger, Holmagate renkli evler soka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l, Valberg kulesi ve katedral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yerek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imiz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 esnas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imiz, foto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raflayaca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yerler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ndad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Turumuz 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gemimize geri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Konaklama gemimizde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4.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</w:rPr>
        <w:t>Flaam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Manzara kartpostallar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gezdi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nece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 bu turumuzda ilk olarak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 xml:space="preserve">in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 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elalerinden biri olan,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ikiz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elale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olarak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ye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evirebilece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 Tvindefossen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ziyaret ediyoruz. Daha sonraki ziyaretlerimiz ise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tanr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 yeri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gelen Gudvangen, keyifli yolu ve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manzaras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ile Stegastein manzara noktas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olacak. Yine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keyifli bir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 manzara sunan farkl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bir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lgedeki Grimsetelvi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deki molam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zda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em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foto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raflay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p Flam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a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Tur bitiminde,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teki son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zdan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lmadan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nce, vergi iadesi de alabilece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iniz,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hafif kaz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 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montlar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Omega-3 gibi bal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 xml:space="preserve">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 xml:space="preserve">ok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 hediyelik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bulabilece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 ma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azalarda bol bol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yapabilmek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vaktiniz olacak.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gemide.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Nordfjordeid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Gemiden indikten sonra serbest vakit. Arzu edenler rehberinin ekstra olarak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tura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 Bu turumuzda Nordfjord'un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kesimlerinde unutulmaz bir yolculuk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teknemize biniyoruz.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Kaptan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z, fiyort 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evredeki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manzara hakk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leyici hikayeler ve yerel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ler payla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arak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isel rehberiniz olacak.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Hem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hem de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mekan olmak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zere iki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vertede dinlenirken, 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rubat, 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ve alkoll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ecekler sunan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femizden ikramlar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karabilirsiniz.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saatlik manzaral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yolculu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ndan,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leyici Davik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 varaca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z. Burada iki saatlik serbest zaman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olacak. Pitoresk kilisesi,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 meydan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gezebilir. Norve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'in lokal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deneyimleyebilirsiniz. Sahil bar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veya restoran da bir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kinin veya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 Nordfjordeid'a geri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Burada da serbest vaktimiz olacak.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outline w:val="0"/>
          <w:color w:val="000000"/>
          <w:sz w:val="27"/>
          <w:szCs w:val="27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Vik - Sogn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rtl w:val="0"/>
        </w:rPr>
        <w:t>Gemide alaca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 kahvalt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Manzara kartpostallar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erisinde gezdi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inizi d</w:t>
      </w:r>
      <w:r>
        <w:rPr>
          <w:rFonts w:ascii="Arial" w:hAnsi="Arial" w:hint="default"/>
          <w:sz w:val="22"/>
          <w:szCs w:val="22"/>
          <w:u w:color="333333"/>
          <w:rtl w:val="0"/>
        </w:rPr>
        <w:t>üşü</w:t>
      </w:r>
      <w:r>
        <w:rPr>
          <w:rFonts w:ascii="Arial" w:hAnsi="Arial"/>
          <w:sz w:val="22"/>
          <w:szCs w:val="22"/>
          <w:u w:color="333333"/>
          <w:rtl w:val="0"/>
          <w:lang w:val="es-ES_tradnl"/>
        </w:rPr>
        <w:t>nece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iniz bu turumuzda ilk olarak Norve</w:t>
      </w:r>
      <w:r>
        <w:rPr>
          <w:rFonts w:ascii="Arial" w:hAnsi="Arial" w:hint="default"/>
          <w:sz w:val="22"/>
          <w:szCs w:val="22"/>
          <w:u w:color="333333"/>
          <w:rtl w:val="0"/>
        </w:rPr>
        <w:t>ç’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 xml:space="preserve">in en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>ü ş</w:t>
      </w:r>
      <w:r>
        <w:rPr>
          <w:rFonts w:ascii="Arial" w:hAnsi="Arial"/>
          <w:sz w:val="22"/>
          <w:szCs w:val="22"/>
          <w:u w:color="333333"/>
          <w:rtl w:val="0"/>
        </w:rPr>
        <w:t xml:space="preserve">elalerinden biri olan, </w:t>
      </w:r>
      <w:r>
        <w:rPr>
          <w:rFonts w:ascii="Arial" w:hAnsi="Arial" w:hint="default"/>
          <w:sz w:val="22"/>
          <w:szCs w:val="22"/>
          <w:u w:color="333333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rtl w:val="0"/>
        </w:rPr>
        <w:t xml:space="preserve">ikiz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elale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rtl w:val="0"/>
        </w:rPr>
        <w:t>olarak 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rk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 xml:space="preserve">ye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evirebilece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 Tvindefossen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 xml:space="preserve">i ziyaret ediyoruz. Daha sonraki ziyaretlerimiz ise </w:t>
      </w:r>
      <w:r>
        <w:rPr>
          <w:rFonts w:ascii="Arial" w:hAnsi="Arial" w:hint="default"/>
          <w:sz w:val="22"/>
          <w:szCs w:val="22"/>
          <w:u w:color="333333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rtl w:val="0"/>
        </w:rPr>
        <w:t>tanr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bulu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ma yeri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rtl w:val="0"/>
        </w:rPr>
        <w:t>anlam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na gelen Gudvangen, keyifli yolu ve muhte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em manzaras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ile Stegastein manzara noktas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 xml:space="preserve">olacak. Yine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ok keyifli bir ba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ka manzara sunan farkl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bir b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lgedeki Grimsetelvi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deki molam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zda muhte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>em do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foto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raflay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p Flam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a d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yoruz. Tur bitiminde, Norve</w:t>
      </w:r>
      <w:r>
        <w:rPr>
          <w:rFonts w:ascii="Arial" w:hAnsi="Arial" w:hint="default"/>
          <w:sz w:val="22"/>
          <w:szCs w:val="22"/>
          <w:u w:color="333333"/>
          <w:rtl w:val="0"/>
        </w:rPr>
        <w:t>ç’</w:t>
      </w:r>
      <w:r>
        <w:rPr>
          <w:rFonts w:ascii="Arial" w:hAnsi="Arial"/>
          <w:sz w:val="22"/>
          <w:szCs w:val="22"/>
          <w:u w:color="333333"/>
          <w:rtl w:val="0"/>
        </w:rPr>
        <w:t>teki son liman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zdan ayr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lmadan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nce, vergi iadesi de alabilece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 xml:space="preserve">iniz,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ok hafif kaz 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 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Norve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ç </w:t>
      </w:r>
      <w:r>
        <w:rPr>
          <w:rFonts w:ascii="Arial" w:hAnsi="Arial"/>
          <w:sz w:val="22"/>
          <w:szCs w:val="22"/>
          <w:u w:color="333333"/>
          <w:rtl w:val="0"/>
        </w:rPr>
        <w:t>montlar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, Omega-3 gibi bal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k ya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 xml:space="preserve">ve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 xml:space="preserve">ok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itli di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er hediyelik 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yalar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bulabilece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iniz ma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azalarda bol bol al</w:t>
      </w:r>
      <w:r>
        <w:rPr>
          <w:rFonts w:ascii="Arial" w:hAnsi="Arial" w:hint="default"/>
          <w:sz w:val="22"/>
          <w:szCs w:val="22"/>
          <w:u w:color="333333"/>
          <w:rtl w:val="0"/>
        </w:rPr>
        <w:t>ış</w:t>
      </w:r>
      <w:r>
        <w:rPr>
          <w:rFonts w:ascii="Arial" w:hAnsi="Arial"/>
          <w:sz w:val="22"/>
          <w:szCs w:val="22"/>
          <w:u w:color="333333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rtl w:val="0"/>
        </w:rPr>
        <w:t>yapabilmek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in vaktiniz olacak. Ak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 ve konaklama gemide.</w:t>
      </w:r>
      <w:r>
        <w:rPr>
          <w:rFonts w:ascii="Arial" w:hAnsi="Arial"/>
          <w:sz w:val="22"/>
          <w:szCs w:val="22"/>
          <w:u w:color="333333"/>
          <w:rtl w:val="0"/>
        </w:rPr>
        <w:t xml:space="preserve"> 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Denizde Keyifli Bir G</w:t>
      </w:r>
      <w:r>
        <w:rPr>
          <w:rFonts w:ascii="Arial" w:hAnsi="Arial" w:hint="default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u w:color="333333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denizde seyir halinde ge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ecek. Bu muhte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em geminin tad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 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kartmak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kemmel bir 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rsat. Kahvalt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 ve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am yemeklerinizi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efler taraf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taze olarak haz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rlanan, herkesin damak tad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na uygun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itli yiyecekleri bulunduran 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b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fe restoranda ya da A La Carte restoranda sizin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 ayr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yerinizde alabilirsiniz.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erisinde Yoga ve fitness derslerinin yan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ra, 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hava tenis, voleybol ve basketbol veya v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cut geli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tirme ekipmanlar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da yer ald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son teknoloji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Technogym ile donat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 spor salonundan yararlanabilirsiniz.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inden sonra dilerseniz geminin renkli ve 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lenceli bar ve kafelerinde vakit ge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irip canl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zik dinleyebilir, dilerseniz Broadway stili 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zikallerden olu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 tiyatro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sterilerine kat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labilir, kumarhanede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deneyebilirsiniz.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 ve konaklama gemimizde.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Hamburg -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stanbul veya Hamburg - Berlin (Ek Program, isteyenlere)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gemiden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lemlerimizi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tiriyoruz. Arzu eden misafirlerimiz rehberimizin ekstra olarak organize edece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i 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 Almanya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tarihi Donanma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nden Hamburg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lacak 1,5 saatlik otob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 yolculu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undan sonra,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lkenin en zengin ve Aristokrat kesiminin yerle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im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tercihi olan Hamburg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sv-SE"/>
        </w:rPr>
        <w:t>a 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Yukar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Alster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lleri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evresinde kurulan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gezimizde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evresini dola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p,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fenerli St Pauli Caddesini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ip, St Michaelin ve sava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simgelenmi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 Nikolai Kiliselerini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kten sonra 115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Neo 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nesans ve Barok karmas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mimari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aheser Rathous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evresinde serbest zaman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erlendirece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turumuzun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transferimiz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Berlin Paketine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yolcular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z 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turundan sonra Berlin'e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ru yola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kacak. Geceleme Beriln'de.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Berlin (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lave paket ile)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Otelde alaca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tam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recek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Berlin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turumuza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Tarihi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ve bat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Berlin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>´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>de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lecek yerler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nda;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Alman klasisizminin en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rneklerinden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 en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simgesi Brandenburg Kap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2.711 adet beton bloktan 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 Yahudi Soyk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'nda hayat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kaybetmi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Yahudilere adanan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 mezar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Holocaust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, "Goldelse"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isimli dev Victoria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Zafer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tunu, olduk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enteresan ve etkileyici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Parlamento Binas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Reichstag, Berlin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merkezi olmas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ra tepesinde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manzaras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sunan TV kulesinin bulundu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Alexanderplatz,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Berlin'in en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bulvar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olan Unter den Linden ve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inde eski Almanya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lyesi ve krallar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mezarlar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bulundu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etkileyici Berlin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 xml:space="preserve">in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ziyaret edilen noktalar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Berliner Dom yani Berlin Katedrali. Verece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imiz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i molas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Check Point Carlie ve Bergamo 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zeleri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lecek.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gezimizi tamamlayarak otelimize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iyoruz. Geceleme Otelimizde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Berlin (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lave paket ile)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sadece 45 dak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 uzakl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ktaki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nl-NL"/>
          <w14:textFill>
            <w14:solidFill>
              <w14:srgbClr w14:val="333333"/>
            </w14:solidFill>
          </w14:textFill>
        </w:rPr>
        <w:t>al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zellikleri, mimarisi ve tarihiyle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renleri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leyen UNESCO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nya Miras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Listesi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nde bulunan Postdam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 hareket ediyoruz.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Potsdam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gezimizde 300 hektar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nde bir alana kurulu,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zen ile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eleri, saraylar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efsaneleri, uzun uzun yemye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fr-FR"/>
          <w14:textFill>
            <w14:solidFill>
              <w14:srgbClr w14:val="333333"/>
            </w14:solidFill>
          </w14:textFill>
        </w:rPr>
        <w:t>il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zde taht kuracak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it-IT"/>
          <w14:textFill>
            <w14:solidFill>
              <w14:srgbClr w14:val="333333"/>
            </w14:solidFill>
          </w14:textFill>
        </w:rPr>
        <w:t>Sanssouci Park, 18.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lda Prusya Kral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II. Friedrich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 yazl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saray olarak 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bah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peyzaj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mimarisiyle hayranl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uyand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ran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Sanssouci Saray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ru-RU"/>
          <w14:textFill>
            <w14:solidFill>
              <w14:srgbClr w14:val="333333"/>
            </w14:solidFill>
          </w14:textFill>
        </w:rPr>
        <w:t>1740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ta tamamlanm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69 adet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Hollanda evinden olu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Doutch Quarter, hem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rsel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zelli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hem de tarihi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dan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nemli bir benzeri 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de bulunan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Brandenburg Gate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ehrin iki kap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p verilecek serbest zaman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sonra 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yor ve Berlin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ehir turumuza devam ediyoruz. Modern mimarinin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rneklerin bulundu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Postdamer Platz,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Berlin'in merkezi ve 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a-DK"/>
          <w14:textFill>
            <w14:solidFill>
              <w14:srgbClr w14:val="333333"/>
            </w14:solidFill>
          </w14:textFill>
        </w:rPr>
        <w:t>kk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ve 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merkezi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Kurf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rstendamm,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ve Bat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s-ES_tradnl"/>
          <w14:textFill>
            <w14:solidFill>
              <w14:srgbClr w14:val="333333"/>
            </w14:solidFill>
          </w14:textFill>
        </w:rPr>
        <w:t xml:space="preserve">ran 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nemli kontrol noktas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ve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 so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uk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geriliminin en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ksek noktada 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yer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Checkpoint Charlie, Berlin Duvar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1316 metrelik par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zerinde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nyadan sanat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n, kendi tarzlar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ifade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umudu, insanl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anlatt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101 duvar resmi bulundu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ast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Side Gallery (Do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Yakas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Galerisi)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ehir gezimizi tamaml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yoruz ve serbest zaman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otelimize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Geceleme Otelimizde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11.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  <w:lang w:val="de-DE"/>
        </w:rPr>
        <w:t xml:space="preserve">Berlin - 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İ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stanbul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odalar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 ve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ak saatine kadar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serbest vaklit veriyoruz.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leden sonra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transfer. Check-in, pasaport ve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lemlerinin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stanbul'a hareket ve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crete Dahil Hizmetle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stanbul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 –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– 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ekonomi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–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Liman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–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transferler.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liman vergileri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Tercih edilen kategoride tur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resince konaklama.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Gemide sabah,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le,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 yemekleri ve ara ikramlar.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fe ve rehberimizin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itli alanlar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bulunan otomatlardan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ecekler.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Gemideki 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lence 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ovlar.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Fitness &amp; Spor salonu kullan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Tecr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beli rehberlik hizmeti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Rezervasyon itibari ile; 180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kalaya kadar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iptallerde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%10'u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179-150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%15'i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149-120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%25'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119-90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%30'u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89-60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%50'si,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59-45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%60'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44-30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%75'i,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29-10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%90'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9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nden az 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 iade edilmez.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Gemideki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alkoll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baz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alkols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isel harcamalar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(Telefon, kuru temizleme, internet vb.)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 veya rehberiniz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organize edilecek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ekstra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turlar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servis personeli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leri (Zorunludur)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Vize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creti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Yurtd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harc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